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EE" w:rsidRPr="006174EE" w:rsidRDefault="006174EE" w:rsidP="006174EE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val="ru-RU" w:eastAsia="en-US"/>
        </w:rPr>
      </w:pPr>
      <w:r w:rsidRPr="006174EE">
        <w:rPr>
          <w:rFonts w:eastAsia="Calibri"/>
          <w:bCs/>
          <w:sz w:val="28"/>
          <w:szCs w:val="28"/>
          <w:lang w:val="ru-RU" w:eastAsia="en-US"/>
        </w:rPr>
        <w:t>Муниципальное казенное общеобразовательное учреждение</w:t>
      </w:r>
    </w:p>
    <w:p w:rsidR="006174EE" w:rsidRDefault="006174EE" w:rsidP="006174EE">
      <w:pPr>
        <w:spacing w:before="100" w:beforeAutospacing="1" w:after="100" w:afterAutospacing="1"/>
        <w:jc w:val="center"/>
        <w:rPr>
          <w:rFonts w:eastAsia="Calibri"/>
          <w:bCs/>
          <w:sz w:val="28"/>
          <w:szCs w:val="28"/>
          <w:lang w:val="ru-RU" w:eastAsia="en-US"/>
        </w:rPr>
      </w:pPr>
      <w:r w:rsidRPr="006174EE">
        <w:rPr>
          <w:rFonts w:eastAsia="Calibri"/>
          <w:bCs/>
          <w:sz w:val="28"/>
          <w:szCs w:val="28"/>
          <w:lang w:val="ru-RU" w:eastAsia="en-US"/>
        </w:rPr>
        <w:t>«</w:t>
      </w:r>
      <w:proofErr w:type="spellStart"/>
      <w:r w:rsidRPr="006174EE">
        <w:rPr>
          <w:rFonts w:eastAsia="Calibri"/>
          <w:bCs/>
          <w:sz w:val="28"/>
          <w:szCs w:val="28"/>
          <w:lang w:val="ru-RU" w:eastAsia="en-US"/>
        </w:rPr>
        <w:t>Чилгирская</w:t>
      </w:r>
      <w:proofErr w:type="spellEnd"/>
      <w:r w:rsidRPr="006174EE">
        <w:rPr>
          <w:rFonts w:eastAsia="Calibri"/>
          <w:bCs/>
          <w:sz w:val="28"/>
          <w:szCs w:val="28"/>
          <w:lang w:val="ru-RU" w:eastAsia="en-US"/>
        </w:rPr>
        <w:t xml:space="preserve"> средняя общеобразовательная школа»</w:t>
      </w:r>
    </w:p>
    <w:p w:rsidR="002F1494" w:rsidRPr="002F1494" w:rsidRDefault="002F1494" w:rsidP="006174EE">
      <w:pPr>
        <w:spacing w:before="100" w:beforeAutospacing="1" w:after="100" w:afterAutospacing="1"/>
        <w:jc w:val="center"/>
        <w:rPr>
          <w:rFonts w:eastAsia="Calibri"/>
          <w:bCs/>
          <w:sz w:val="16"/>
          <w:szCs w:val="16"/>
          <w:lang w:val="ru-RU" w:eastAsia="en-US"/>
        </w:rPr>
      </w:pPr>
    </w:p>
    <w:p w:rsidR="006174EE" w:rsidRPr="006174EE" w:rsidRDefault="00534736" w:rsidP="006174EE">
      <w:pPr>
        <w:spacing w:before="100" w:beforeAutospacing="1" w:after="100" w:afterAutospacing="1" w:line="276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noProof/>
          <w:sz w:val="22"/>
          <w:szCs w:val="22"/>
          <w:lang w:val="ru-RU"/>
        </w:rPr>
        <w:drawing>
          <wp:inline distT="0" distB="0" distL="0" distR="0">
            <wp:extent cx="5934075" cy="1504950"/>
            <wp:effectExtent l="19050" t="0" r="9525" b="0"/>
            <wp:docPr id="1" name="Рисунок 1" descr="C:\Users\ПК\Desktop\Г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Г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74EE" w:rsidRPr="006174EE">
        <w:rPr>
          <w:rFonts w:eastAsia="Calibri"/>
          <w:sz w:val="22"/>
          <w:szCs w:val="22"/>
          <w:lang w:val="ru-RU" w:eastAsia="en-US"/>
        </w:rPr>
        <w:t> </w:t>
      </w:r>
    </w:p>
    <w:p w:rsidR="006174EE" w:rsidRDefault="006174EE" w:rsidP="006174EE">
      <w:pPr>
        <w:spacing w:before="100" w:beforeAutospacing="1" w:after="100" w:afterAutospacing="1" w:line="276" w:lineRule="auto"/>
        <w:rPr>
          <w:rFonts w:eastAsia="Calibri"/>
          <w:sz w:val="22"/>
          <w:szCs w:val="22"/>
          <w:lang w:val="ru-RU" w:eastAsia="en-US"/>
        </w:rPr>
      </w:pPr>
      <w:r w:rsidRPr="006174EE">
        <w:rPr>
          <w:rFonts w:eastAsia="Calibri"/>
          <w:sz w:val="22"/>
          <w:szCs w:val="22"/>
          <w:lang w:val="ru-RU" w:eastAsia="en-US"/>
        </w:rPr>
        <w:t> </w:t>
      </w:r>
    </w:p>
    <w:p w:rsidR="00506989" w:rsidRPr="00506989" w:rsidRDefault="00506989" w:rsidP="00506989">
      <w:pPr>
        <w:spacing w:before="100" w:beforeAutospacing="1" w:after="100" w:afterAutospacing="1"/>
        <w:rPr>
          <w:rFonts w:eastAsia="Calibri"/>
          <w:sz w:val="16"/>
          <w:szCs w:val="16"/>
          <w:lang w:val="ru-RU" w:eastAsia="en-US"/>
        </w:rPr>
      </w:pPr>
    </w:p>
    <w:p w:rsidR="006174EE" w:rsidRPr="006174EE" w:rsidRDefault="006174EE" w:rsidP="006174EE">
      <w:pPr>
        <w:spacing w:before="100" w:beforeAutospacing="1" w:after="100" w:afterAutospacing="1"/>
        <w:jc w:val="center"/>
        <w:rPr>
          <w:rFonts w:eastAsia="Calibri"/>
          <w:b/>
          <w:bCs/>
          <w:sz w:val="28"/>
          <w:szCs w:val="28"/>
          <w:lang w:val="ru-RU" w:eastAsia="en-US"/>
        </w:rPr>
      </w:pPr>
      <w:r w:rsidRPr="006174EE">
        <w:rPr>
          <w:rFonts w:eastAsia="Calibri"/>
          <w:b/>
          <w:bCs/>
          <w:sz w:val="28"/>
          <w:szCs w:val="28"/>
          <w:lang w:val="ru-RU" w:eastAsia="en-US"/>
        </w:rPr>
        <w:t>РАБОЧАЯ ПРОГРАММА</w:t>
      </w:r>
    </w:p>
    <w:p w:rsidR="006174EE" w:rsidRPr="006174EE" w:rsidRDefault="006174EE" w:rsidP="006174E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6174EE">
        <w:rPr>
          <w:b/>
          <w:bCs/>
          <w:sz w:val="28"/>
          <w:szCs w:val="28"/>
          <w:lang w:val="ru-RU"/>
        </w:rPr>
        <w:t>по предмету (курсу) «Иностранный язык» (английский язык)</w:t>
      </w:r>
    </w:p>
    <w:p w:rsidR="006174EE" w:rsidRPr="006174EE" w:rsidRDefault="006174EE" w:rsidP="006174EE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val="ru-RU" w:eastAsia="en-US"/>
        </w:rPr>
      </w:pPr>
      <w:r w:rsidRPr="006174EE">
        <w:rPr>
          <w:rFonts w:eastAsia="Calibri"/>
          <w:bCs/>
          <w:sz w:val="28"/>
          <w:szCs w:val="28"/>
          <w:lang w:val="ru-RU" w:eastAsia="en-US"/>
        </w:rPr>
        <w:t xml:space="preserve">для  </w:t>
      </w:r>
      <w:r>
        <w:rPr>
          <w:rFonts w:eastAsia="Calibri"/>
          <w:b/>
          <w:bCs/>
          <w:sz w:val="32"/>
          <w:szCs w:val="32"/>
          <w:lang w:val="ru-RU" w:eastAsia="en-US"/>
        </w:rPr>
        <w:t>11</w:t>
      </w:r>
      <w:r w:rsidRPr="006174EE">
        <w:rPr>
          <w:rFonts w:eastAsia="Calibri"/>
          <w:bCs/>
          <w:sz w:val="28"/>
          <w:szCs w:val="28"/>
          <w:lang w:val="ru-RU" w:eastAsia="en-US"/>
        </w:rPr>
        <w:t xml:space="preserve">  класса</w:t>
      </w:r>
    </w:p>
    <w:p w:rsidR="006174EE" w:rsidRPr="006174EE" w:rsidRDefault="002F1494" w:rsidP="006174EE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bCs/>
          <w:sz w:val="28"/>
          <w:szCs w:val="28"/>
          <w:lang w:val="ru-RU" w:eastAsia="en-US"/>
        </w:rPr>
        <w:t>на 2021- 2022</w:t>
      </w:r>
      <w:r w:rsidR="006174EE" w:rsidRPr="006174EE">
        <w:rPr>
          <w:rFonts w:eastAsia="Calibri"/>
          <w:bCs/>
          <w:sz w:val="28"/>
          <w:szCs w:val="28"/>
          <w:lang w:val="ru-RU" w:eastAsia="en-US"/>
        </w:rPr>
        <w:t xml:space="preserve"> учебный год</w:t>
      </w:r>
    </w:p>
    <w:p w:rsidR="006174EE" w:rsidRPr="006174EE" w:rsidRDefault="006174EE" w:rsidP="006174EE">
      <w:pPr>
        <w:spacing w:before="100" w:beforeAutospacing="1" w:after="100" w:afterAutospacing="1"/>
        <w:jc w:val="center"/>
        <w:rPr>
          <w:rFonts w:eastAsia="Calibri"/>
          <w:bCs/>
          <w:sz w:val="28"/>
          <w:szCs w:val="28"/>
          <w:lang w:val="ru-RU" w:eastAsia="en-US"/>
        </w:rPr>
      </w:pPr>
      <w:r w:rsidRPr="006174EE">
        <w:rPr>
          <w:rFonts w:eastAsia="Calibri"/>
          <w:bCs/>
          <w:sz w:val="28"/>
          <w:szCs w:val="28"/>
          <w:lang w:val="ru-RU" w:eastAsia="en-US"/>
        </w:rPr>
        <w:t>Составитель: учитель английского языка</w:t>
      </w:r>
    </w:p>
    <w:p w:rsidR="006174EE" w:rsidRPr="006174EE" w:rsidRDefault="006174EE" w:rsidP="006174EE">
      <w:pPr>
        <w:spacing w:before="100" w:beforeAutospacing="1" w:after="100" w:afterAutospacing="1"/>
        <w:jc w:val="center"/>
        <w:rPr>
          <w:rFonts w:eastAsia="Calibri"/>
          <w:bCs/>
          <w:sz w:val="28"/>
          <w:szCs w:val="28"/>
          <w:lang w:val="ru-RU" w:eastAsia="en-US"/>
        </w:rPr>
      </w:pPr>
      <w:proofErr w:type="spellStart"/>
      <w:r w:rsidRPr="006174EE">
        <w:rPr>
          <w:rFonts w:eastAsia="Calibri"/>
          <w:bCs/>
          <w:sz w:val="28"/>
          <w:szCs w:val="28"/>
          <w:lang w:val="ru-RU" w:eastAsia="en-US"/>
        </w:rPr>
        <w:t>Джугрунова</w:t>
      </w:r>
      <w:proofErr w:type="spellEnd"/>
      <w:r w:rsidRPr="006174EE">
        <w:rPr>
          <w:rFonts w:eastAsia="Calibri"/>
          <w:bCs/>
          <w:sz w:val="28"/>
          <w:szCs w:val="28"/>
          <w:lang w:val="ru-RU" w:eastAsia="en-US"/>
        </w:rPr>
        <w:t xml:space="preserve"> Майя Борисовна</w:t>
      </w:r>
    </w:p>
    <w:p w:rsidR="006174EE" w:rsidRPr="006174EE" w:rsidRDefault="006174EE" w:rsidP="006174EE">
      <w:pPr>
        <w:spacing w:before="100" w:beforeAutospacing="1" w:after="100" w:afterAutospacing="1"/>
        <w:jc w:val="center"/>
        <w:rPr>
          <w:rFonts w:eastAsia="Calibri"/>
          <w:bCs/>
          <w:lang w:val="ru-RU" w:eastAsia="en-US"/>
        </w:rPr>
      </w:pPr>
    </w:p>
    <w:p w:rsidR="006174EE" w:rsidRPr="006174EE" w:rsidRDefault="006174EE" w:rsidP="006174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  <w:lang w:val="ru-RU"/>
        </w:rPr>
      </w:pPr>
      <w:r w:rsidRPr="006174EE">
        <w:rPr>
          <w:b/>
          <w:bCs/>
          <w:color w:val="000000"/>
          <w:sz w:val="28"/>
          <w:szCs w:val="28"/>
          <w:highlight w:val="white"/>
          <w:lang w:val="ru-RU"/>
        </w:rPr>
        <w:t xml:space="preserve"> </w:t>
      </w:r>
    </w:p>
    <w:p w:rsidR="006174EE" w:rsidRPr="006174EE" w:rsidRDefault="006174EE" w:rsidP="006174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  <w:lang w:val="ru-RU"/>
        </w:rPr>
      </w:pPr>
      <w:r w:rsidRPr="006174EE">
        <w:rPr>
          <w:b/>
          <w:bCs/>
          <w:color w:val="000000"/>
          <w:sz w:val="28"/>
          <w:szCs w:val="28"/>
          <w:highlight w:val="white"/>
          <w:lang w:val="ru-RU"/>
        </w:rPr>
        <w:t xml:space="preserve">  </w:t>
      </w:r>
    </w:p>
    <w:p w:rsidR="006174EE" w:rsidRPr="006174EE" w:rsidRDefault="006174EE" w:rsidP="006174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  <w:lang w:val="ru-RU"/>
        </w:rPr>
      </w:pPr>
    </w:p>
    <w:p w:rsidR="006174EE" w:rsidRPr="006174EE" w:rsidRDefault="006174EE" w:rsidP="006174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  <w:lang w:val="ru-RU"/>
        </w:rPr>
      </w:pPr>
      <w:r w:rsidRPr="006174EE">
        <w:rPr>
          <w:b/>
          <w:bCs/>
          <w:color w:val="000000"/>
          <w:sz w:val="28"/>
          <w:szCs w:val="28"/>
          <w:highlight w:val="white"/>
          <w:lang w:val="ru-RU"/>
        </w:rPr>
        <w:t xml:space="preserve">  </w:t>
      </w:r>
    </w:p>
    <w:p w:rsidR="006174EE" w:rsidRPr="006174EE" w:rsidRDefault="006174EE" w:rsidP="006174E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  <w:lang w:val="ru-RU"/>
        </w:rPr>
      </w:pPr>
      <w:r w:rsidRPr="006174EE">
        <w:rPr>
          <w:b/>
          <w:bCs/>
          <w:color w:val="000000"/>
          <w:sz w:val="28"/>
          <w:szCs w:val="28"/>
          <w:highlight w:val="white"/>
          <w:lang w:val="ru-RU"/>
        </w:rPr>
        <w:t xml:space="preserve"> </w:t>
      </w:r>
    </w:p>
    <w:p w:rsidR="006174EE" w:rsidRDefault="006174EE" w:rsidP="0076315D">
      <w:pPr>
        <w:ind w:firstLine="1276"/>
        <w:jc w:val="center"/>
        <w:rPr>
          <w:b/>
          <w:sz w:val="28"/>
          <w:szCs w:val="28"/>
          <w:lang w:val="ru-RU"/>
        </w:rPr>
      </w:pPr>
    </w:p>
    <w:p w:rsidR="006174EE" w:rsidRDefault="006174EE" w:rsidP="0076315D">
      <w:pPr>
        <w:ind w:firstLine="1276"/>
        <w:jc w:val="center"/>
        <w:rPr>
          <w:b/>
          <w:sz w:val="28"/>
          <w:szCs w:val="28"/>
          <w:lang w:val="ru-RU"/>
        </w:rPr>
      </w:pPr>
    </w:p>
    <w:p w:rsidR="006174EE" w:rsidRDefault="006174EE" w:rsidP="0076315D">
      <w:pPr>
        <w:ind w:firstLine="1276"/>
        <w:jc w:val="center"/>
        <w:rPr>
          <w:b/>
          <w:sz w:val="28"/>
          <w:szCs w:val="28"/>
          <w:lang w:val="ru-RU"/>
        </w:rPr>
      </w:pPr>
    </w:p>
    <w:p w:rsidR="00534736" w:rsidRDefault="00534736" w:rsidP="0076315D">
      <w:pPr>
        <w:ind w:firstLine="1276"/>
        <w:jc w:val="center"/>
        <w:rPr>
          <w:b/>
          <w:sz w:val="28"/>
          <w:szCs w:val="28"/>
          <w:lang w:val="ru-RU"/>
        </w:rPr>
      </w:pPr>
    </w:p>
    <w:p w:rsidR="006174EE" w:rsidRDefault="006174EE" w:rsidP="0076315D">
      <w:pPr>
        <w:ind w:firstLine="1276"/>
        <w:jc w:val="center"/>
        <w:rPr>
          <w:b/>
          <w:sz w:val="28"/>
          <w:szCs w:val="28"/>
          <w:lang w:val="ru-RU"/>
        </w:rPr>
      </w:pPr>
    </w:p>
    <w:p w:rsidR="006174EE" w:rsidRDefault="006174EE" w:rsidP="0076315D">
      <w:pPr>
        <w:ind w:firstLine="1276"/>
        <w:jc w:val="center"/>
        <w:rPr>
          <w:b/>
          <w:sz w:val="28"/>
          <w:szCs w:val="28"/>
          <w:lang w:val="ru-RU"/>
        </w:rPr>
      </w:pPr>
    </w:p>
    <w:p w:rsidR="00F86B6D" w:rsidRDefault="00F86B6D" w:rsidP="0076315D">
      <w:pPr>
        <w:ind w:firstLine="1276"/>
        <w:jc w:val="center"/>
        <w:rPr>
          <w:b/>
          <w:sz w:val="28"/>
          <w:szCs w:val="28"/>
          <w:lang w:val="ru-RU"/>
        </w:rPr>
      </w:pPr>
    </w:p>
    <w:p w:rsidR="00F86B6D" w:rsidRDefault="00F86B6D" w:rsidP="0076315D">
      <w:pPr>
        <w:ind w:firstLine="1276"/>
        <w:jc w:val="center"/>
        <w:rPr>
          <w:b/>
          <w:sz w:val="28"/>
          <w:szCs w:val="28"/>
          <w:lang w:val="ru-RU"/>
        </w:rPr>
      </w:pPr>
    </w:p>
    <w:p w:rsidR="00F86B6D" w:rsidRDefault="00F86B6D" w:rsidP="0076315D">
      <w:pPr>
        <w:ind w:firstLine="1276"/>
        <w:jc w:val="center"/>
        <w:rPr>
          <w:b/>
          <w:sz w:val="28"/>
          <w:szCs w:val="28"/>
          <w:lang w:val="ru-RU"/>
        </w:rPr>
      </w:pPr>
    </w:p>
    <w:p w:rsidR="0076315D" w:rsidRDefault="0076315D" w:rsidP="0076315D">
      <w:pPr>
        <w:ind w:firstLine="1276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2F1494">
        <w:rPr>
          <w:b/>
          <w:sz w:val="28"/>
          <w:szCs w:val="28"/>
          <w:lang w:val="ru-RU"/>
        </w:rPr>
        <w:lastRenderedPageBreak/>
        <w:t>Пояснительная записка</w:t>
      </w:r>
    </w:p>
    <w:p w:rsidR="002F1494" w:rsidRPr="002F1494" w:rsidRDefault="002F1494" w:rsidP="0076315D">
      <w:pPr>
        <w:ind w:firstLine="1276"/>
        <w:jc w:val="center"/>
        <w:rPr>
          <w:b/>
          <w:sz w:val="28"/>
          <w:szCs w:val="28"/>
          <w:lang w:val="ru-RU"/>
        </w:rPr>
      </w:pPr>
    </w:p>
    <w:p w:rsidR="0076315D" w:rsidRPr="002F1494" w:rsidRDefault="0076315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 xml:space="preserve">Программа курса «Английский язык» предназначена для </w:t>
      </w:r>
      <w:proofErr w:type="gramStart"/>
      <w:r w:rsidRPr="002F1494">
        <w:rPr>
          <w:lang w:val="ru-RU"/>
        </w:rPr>
        <w:t>обучающихся</w:t>
      </w:r>
      <w:proofErr w:type="gramEnd"/>
      <w:r w:rsidRPr="002F1494">
        <w:rPr>
          <w:lang w:val="ru-RU"/>
        </w:rPr>
        <w:t xml:space="preserve"> 11 класса общеобразовательной школы.</w:t>
      </w:r>
    </w:p>
    <w:p w:rsidR="0076315D" w:rsidRPr="002F1494" w:rsidRDefault="0076315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 xml:space="preserve">Рабочая  программа по английскому языку составлена на основе </w:t>
      </w:r>
    </w:p>
    <w:p w:rsidR="0076315D" w:rsidRPr="002F1494" w:rsidRDefault="0076315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>-Федерального компонента государственного стандарта среднего (полного) общего образования;</w:t>
      </w:r>
    </w:p>
    <w:p w:rsidR="0076315D" w:rsidRPr="002F1494" w:rsidRDefault="0076315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>-Примерной программы среднего (полного) общего образования по иностранным языкам (английский язык);</w:t>
      </w:r>
    </w:p>
    <w:p w:rsidR="0076315D" w:rsidRDefault="0076315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>-Авторской программы курса английского языка к УМК «</w:t>
      </w:r>
      <w:r w:rsidRPr="002F1494">
        <w:t>Spotlight</w:t>
      </w:r>
      <w:r w:rsidRPr="002F1494">
        <w:rPr>
          <w:lang w:val="ru-RU"/>
        </w:rPr>
        <w:t xml:space="preserve">» для учащихся 10-11 классов общеобразовательных учреждений (авторы О.В.Афанасьева, </w:t>
      </w:r>
      <w:proofErr w:type="spellStart"/>
      <w:r w:rsidRPr="002F1494">
        <w:rPr>
          <w:lang w:val="ru-RU"/>
        </w:rPr>
        <w:t>ДЖ</w:t>
      </w:r>
      <w:proofErr w:type="gramStart"/>
      <w:r w:rsidRPr="002F1494">
        <w:rPr>
          <w:lang w:val="ru-RU"/>
        </w:rPr>
        <w:t>.Д</w:t>
      </w:r>
      <w:proofErr w:type="gramEnd"/>
      <w:r w:rsidRPr="002F1494">
        <w:rPr>
          <w:lang w:val="ru-RU"/>
        </w:rPr>
        <w:t>ули</w:t>
      </w:r>
      <w:proofErr w:type="spellEnd"/>
      <w:r w:rsidRPr="002F1494">
        <w:rPr>
          <w:lang w:val="ru-RU"/>
        </w:rPr>
        <w:t>, И.В.Михеева, Б.Оби, В.Эванс, Просвещение, 2007).</w:t>
      </w:r>
    </w:p>
    <w:p w:rsidR="002F1494" w:rsidRPr="002F1494" w:rsidRDefault="002F1494" w:rsidP="005D44FD">
      <w:pPr>
        <w:ind w:firstLine="709"/>
        <w:jc w:val="both"/>
        <w:rPr>
          <w:lang w:val="ru-RU"/>
        </w:rPr>
      </w:pPr>
    </w:p>
    <w:p w:rsidR="0076315D" w:rsidRDefault="0076315D" w:rsidP="005D44FD">
      <w:pPr>
        <w:ind w:firstLine="709"/>
        <w:jc w:val="both"/>
        <w:rPr>
          <w:lang w:val="ru-RU"/>
        </w:rPr>
      </w:pPr>
      <w:r w:rsidRPr="002F1494">
        <w:rPr>
          <w:b/>
          <w:lang w:val="ru-RU"/>
        </w:rPr>
        <w:t>Программа рассчитана</w:t>
      </w:r>
      <w:r w:rsidRPr="002F1494">
        <w:rPr>
          <w:lang w:val="ru-RU"/>
        </w:rPr>
        <w:t xml:space="preserve"> на 102 часов в год (3 часа в неделю)</w:t>
      </w:r>
    </w:p>
    <w:p w:rsidR="002F1494" w:rsidRPr="002F1494" w:rsidRDefault="002F1494" w:rsidP="005D44FD">
      <w:pPr>
        <w:ind w:firstLine="709"/>
        <w:jc w:val="both"/>
        <w:rPr>
          <w:lang w:val="ru-RU"/>
        </w:rPr>
      </w:pPr>
    </w:p>
    <w:p w:rsidR="0076315D" w:rsidRPr="002F1494" w:rsidRDefault="0076315D" w:rsidP="005D44FD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  <w:b/>
          <w:lang w:val="ru-RU"/>
        </w:rPr>
      </w:pPr>
      <w:r w:rsidRPr="002F1494">
        <w:rPr>
          <w:rFonts w:eastAsia="Calibri"/>
          <w:b/>
          <w:lang w:val="ru-RU"/>
        </w:rPr>
        <w:t>Компоненты УМК «Английский в фокусе»</w:t>
      </w:r>
    </w:p>
    <w:p w:rsidR="0076315D" w:rsidRPr="002F1494" w:rsidRDefault="005D44FD" w:rsidP="005D44FD">
      <w:pPr>
        <w:ind w:right="75" w:firstLine="709"/>
        <w:jc w:val="both"/>
        <w:rPr>
          <w:bCs/>
          <w:iCs/>
          <w:lang w:val="ru-RU"/>
        </w:rPr>
      </w:pPr>
      <w:r w:rsidRPr="002F1494">
        <w:rPr>
          <w:bCs/>
          <w:iCs/>
          <w:lang w:val="ru-RU"/>
        </w:rPr>
        <w:t xml:space="preserve">- </w:t>
      </w:r>
      <w:r w:rsidR="0076315D" w:rsidRPr="002F1494">
        <w:rPr>
          <w:bCs/>
          <w:iCs/>
          <w:lang w:val="ru-RU"/>
        </w:rPr>
        <w:t xml:space="preserve">Ю.И. Ваулина, В. Эванс, Дж. Дули, О.Е.    </w:t>
      </w:r>
      <w:proofErr w:type="spellStart"/>
      <w:r w:rsidR="0076315D" w:rsidRPr="002F1494">
        <w:rPr>
          <w:bCs/>
          <w:iCs/>
          <w:lang w:val="ru-RU"/>
        </w:rPr>
        <w:t>Подоляко</w:t>
      </w:r>
      <w:proofErr w:type="spellEnd"/>
      <w:r w:rsidR="0076315D" w:rsidRPr="002F1494">
        <w:rPr>
          <w:bCs/>
          <w:iCs/>
          <w:lang w:val="ru-RU"/>
        </w:rPr>
        <w:t xml:space="preserve"> </w:t>
      </w:r>
      <w:r w:rsidR="0076315D" w:rsidRPr="002F1494">
        <w:rPr>
          <w:lang w:val="ru-RU"/>
        </w:rPr>
        <w:t xml:space="preserve"> Английский язык  (серия “Английский в фокусе”) Учебник для 11 класса общеобразовательных учреждений М.: </w:t>
      </w:r>
      <w:r w:rsidR="0076315D" w:rsidRPr="002F1494">
        <w:t>Express</w:t>
      </w:r>
      <w:r w:rsidR="0076315D" w:rsidRPr="002F1494">
        <w:rPr>
          <w:lang w:val="ru-RU"/>
        </w:rPr>
        <w:t xml:space="preserve"> </w:t>
      </w:r>
      <w:r w:rsidR="0076315D" w:rsidRPr="002F1494">
        <w:t>publishing</w:t>
      </w:r>
      <w:r w:rsidR="0076315D" w:rsidRPr="002F1494">
        <w:rPr>
          <w:lang w:val="ru-RU"/>
        </w:rPr>
        <w:t>: Просвещение, 2016</w:t>
      </w:r>
    </w:p>
    <w:p w:rsidR="0076315D" w:rsidRPr="002F1494" w:rsidRDefault="005D44FD" w:rsidP="005D44FD">
      <w:pPr>
        <w:ind w:right="75" w:firstLine="709"/>
        <w:jc w:val="both"/>
        <w:rPr>
          <w:bCs/>
          <w:iCs/>
          <w:lang w:val="ru-RU"/>
        </w:rPr>
      </w:pPr>
      <w:r w:rsidRPr="002F1494">
        <w:rPr>
          <w:bCs/>
          <w:iCs/>
          <w:lang w:val="ru-RU"/>
        </w:rPr>
        <w:t xml:space="preserve">- </w:t>
      </w:r>
      <w:r w:rsidR="0076315D" w:rsidRPr="002F1494">
        <w:rPr>
          <w:bCs/>
          <w:iCs/>
          <w:lang w:val="ru-RU"/>
        </w:rPr>
        <w:t xml:space="preserve">Ю.И. Ваулина, В. Эванс, Дж. Дули, О.Е. </w:t>
      </w:r>
      <w:proofErr w:type="spellStart"/>
      <w:r w:rsidR="0076315D" w:rsidRPr="002F1494">
        <w:rPr>
          <w:bCs/>
          <w:iCs/>
          <w:lang w:val="ru-RU"/>
        </w:rPr>
        <w:t>Подоляко</w:t>
      </w:r>
      <w:proofErr w:type="spellEnd"/>
      <w:r w:rsidR="0076315D" w:rsidRPr="002F1494">
        <w:rPr>
          <w:bCs/>
          <w:iCs/>
          <w:lang w:val="ru-RU"/>
        </w:rPr>
        <w:t xml:space="preserve"> </w:t>
      </w:r>
      <w:r w:rsidR="0076315D" w:rsidRPr="002F1494">
        <w:rPr>
          <w:lang w:val="ru-RU"/>
        </w:rPr>
        <w:t xml:space="preserve"> Английский язык. Рабочая тетрадь 11 класс. Пособие для учащихся общеобразовательных учреждений</w:t>
      </w:r>
      <w:r w:rsidR="0076315D" w:rsidRPr="002F1494">
        <w:rPr>
          <w:bCs/>
          <w:iCs/>
          <w:lang w:val="ru-RU"/>
        </w:rPr>
        <w:t xml:space="preserve"> </w:t>
      </w:r>
      <w:r w:rsidR="0076315D" w:rsidRPr="002F1494">
        <w:rPr>
          <w:lang w:val="ru-RU"/>
        </w:rPr>
        <w:t xml:space="preserve">М.: </w:t>
      </w:r>
      <w:r w:rsidR="0076315D" w:rsidRPr="002F1494">
        <w:t>Express</w:t>
      </w:r>
      <w:r w:rsidR="0076315D" w:rsidRPr="002F1494">
        <w:rPr>
          <w:lang w:val="ru-RU"/>
        </w:rPr>
        <w:t xml:space="preserve"> </w:t>
      </w:r>
      <w:r w:rsidR="0076315D" w:rsidRPr="002F1494">
        <w:t>publishing</w:t>
      </w:r>
      <w:r w:rsidR="0076315D" w:rsidRPr="002F1494">
        <w:rPr>
          <w:lang w:val="ru-RU"/>
        </w:rPr>
        <w:t xml:space="preserve">: Просвещение, 2015                              </w:t>
      </w:r>
    </w:p>
    <w:p w:rsidR="0076315D" w:rsidRPr="002F1494" w:rsidRDefault="005D44FD" w:rsidP="005D44FD">
      <w:pPr>
        <w:ind w:right="75" w:firstLine="709"/>
        <w:jc w:val="both"/>
        <w:rPr>
          <w:bCs/>
          <w:iCs/>
          <w:lang w:val="ru-RU"/>
        </w:rPr>
      </w:pPr>
      <w:r w:rsidRPr="002F1494">
        <w:rPr>
          <w:bCs/>
          <w:iCs/>
          <w:lang w:val="ru-RU"/>
        </w:rPr>
        <w:t xml:space="preserve">- </w:t>
      </w:r>
      <w:r w:rsidR="0076315D" w:rsidRPr="002F1494">
        <w:rPr>
          <w:bCs/>
          <w:iCs/>
          <w:lang w:val="ru-RU"/>
        </w:rPr>
        <w:t xml:space="preserve">Ю.И. Ваулина, В. Эванс, Дж. Дули, О.Е.  </w:t>
      </w:r>
      <w:proofErr w:type="spellStart"/>
      <w:r w:rsidR="0076315D" w:rsidRPr="002F1494">
        <w:rPr>
          <w:bCs/>
          <w:iCs/>
          <w:lang w:val="ru-RU"/>
        </w:rPr>
        <w:t>Подоляко</w:t>
      </w:r>
      <w:proofErr w:type="spellEnd"/>
      <w:r w:rsidR="0076315D" w:rsidRPr="002F1494">
        <w:rPr>
          <w:bCs/>
          <w:iCs/>
          <w:lang w:val="ru-RU"/>
        </w:rPr>
        <w:t xml:space="preserve"> </w:t>
      </w:r>
      <w:r w:rsidR="0076315D" w:rsidRPr="002F1494">
        <w:rPr>
          <w:lang w:val="ru-RU"/>
        </w:rPr>
        <w:t xml:space="preserve"> Книга для учителя. Английский язык. 11 класс. Пособие для учащихся общеобразовательных учреждений</w:t>
      </w:r>
      <w:r w:rsidR="0076315D" w:rsidRPr="002F1494">
        <w:rPr>
          <w:bCs/>
          <w:iCs/>
          <w:lang w:val="ru-RU"/>
        </w:rPr>
        <w:t xml:space="preserve"> </w:t>
      </w:r>
      <w:r w:rsidR="0076315D" w:rsidRPr="002F1494">
        <w:rPr>
          <w:lang w:val="ru-RU"/>
        </w:rPr>
        <w:t xml:space="preserve">М.: </w:t>
      </w:r>
      <w:r w:rsidR="0076315D" w:rsidRPr="002F1494">
        <w:t>Express</w:t>
      </w:r>
      <w:r w:rsidR="0076315D" w:rsidRPr="002F1494">
        <w:rPr>
          <w:lang w:val="ru-RU"/>
        </w:rPr>
        <w:t xml:space="preserve"> </w:t>
      </w:r>
      <w:r w:rsidR="0076315D" w:rsidRPr="002F1494">
        <w:t>publishing</w:t>
      </w:r>
      <w:r w:rsidR="0076315D" w:rsidRPr="002F1494">
        <w:rPr>
          <w:lang w:val="ru-RU"/>
        </w:rPr>
        <w:t xml:space="preserve">: Просвещение, 2015                              </w:t>
      </w:r>
    </w:p>
    <w:p w:rsidR="0076315D" w:rsidRPr="002F1494" w:rsidRDefault="005D44FD" w:rsidP="005D44FD">
      <w:pPr>
        <w:ind w:right="75" w:firstLine="709"/>
        <w:jc w:val="both"/>
        <w:rPr>
          <w:bCs/>
          <w:iCs/>
        </w:rPr>
      </w:pPr>
      <w:r w:rsidRPr="002F1494">
        <w:rPr>
          <w:lang w:val="ru-RU"/>
        </w:rPr>
        <w:t xml:space="preserve">- </w:t>
      </w:r>
      <w:r w:rsidR="0076315D" w:rsidRPr="002F1494">
        <w:rPr>
          <w:lang w:val="ru-RU"/>
        </w:rPr>
        <w:t xml:space="preserve">Звуковое приложение к учебнику и рабочей тетради. Ю. Е. Ваулина, О. Е.  </w:t>
      </w:r>
      <w:proofErr w:type="spellStart"/>
      <w:r w:rsidR="0076315D" w:rsidRPr="002F1494">
        <w:t>Подоляко</w:t>
      </w:r>
      <w:proofErr w:type="spellEnd"/>
      <w:r w:rsidR="0076315D" w:rsidRPr="002F1494">
        <w:t xml:space="preserve"> и </w:t>
      </w:r>
      <w:proofErr w:type="spellStart"/>
      <w:r w:rsidR="0076315D" w:rsidRPr="002F1494">
        <w:t>др</w:t>
      </w:r>
      <w:proofErr w:type="spellEnd"/>
      <w:r w:rsidR="0076315D" w:rsidRPr="002F1494">
        <w:t>.</w:t>
      </w:r>
    </w:p>
    <w:p w:rsidR="0076315D" w:rsidRDefault="005D44FD" w:rsidP="005D44FD">
      <w:pPr>
        <w:ind w:right="75" w:firstLine="709"/>
        <w:jc w:val="both"/>
        <w:rPr>
          <w:lang w:val="ru-RU"/>
        </w:rPr>
      </w:pPr>
      <w:r w:rsidRPr="002F1494">
        <w:rPr>
          <w:lang w:val="ru-RU"/>
        </w:rPr>
        <w:t xml:space="preserve">- </w:t>
      </w:r>
      <w:r w:rsidR="0076315D" w:rsidRPr="002F1494">
        <w:rPr>
          <w:lang w:val="ru-RU"/>
        </w:rPr>
        <w:t>Книга для домашнего чтения.  У.Шекспир. Гамлет. Книга для чтения 11 класс</w:t>
      </w:r>
      <w:proofErr w:type="gramStart"/>
      <w:r w:rsidR="0076315D" w:rsidRPr="002F1494">
        <w:rPr>
          <w:lang w:val="ru-RU"/>
        </w:rPr>
        <w:t>.</w:t>
      </w:r>
      <w:proofErr w:type="gramEnd"/>
      <w:r w:rsidR="0076315D" w:rsidRPr="002F1494">
        <w:rPr>
          <w:lang w:val="ru-RU"/>
        </w:rPr>
        <w:t xml:space="preserve"> ( </w:t>
      </w:r>
      <w:proofErr w:type="gramStart"/>
      <w:r w:rsidR="0076315D" w:rsidRPr="002F1494">
        <w:rPr>
          <w:lang w:val="ru-RU"/>
        </w:rPr>
        <w:t>п</w:t>
      </w:r>
      <w:proofErr w:type="gramEnd"/>
      <w:r w:rsidR="0076315D" w:rsidRPr="002F1494">
        <w:rPr>
          <w:lang w:val="ru-RU"/>
        </w:rPr>
        <w:t xml:space="preserve">ересказ Ю.Е. Ваулиной и др. )    М.: </w:t>
      </w:r>
      <w:r w:rsidR="0076315D" w:rsidRPr="002F1494">
        <w:t>Express</w:t>
      </w:r>
      <w:r w:rsidR="0076315D" w:rsidRPr="002F1494">
        <w:rPr>
          <w:lang w:val="ru-RU"/>
        </w:rPr>
        <w:t xml:space="preserve"> </w:t>
      </w:r>
      <w:r w:rsidR="0076315D" w:rsidRPr="002F1494">
        <w:t>publishing</w:t>
      </w:r>
      <w:r w:rsidR="0076315D" w:rsidRPr="002F1494">
        <w:rPr>
          <w:lang w:val="ru-RU"/>
        </w:rPr>
        <w:t xml:space="preserve">: Просвещение, 2015    </w:t>
      </w:r>
    </w:p>
    <w:p w:rsidR="002F1494" w:rsidRPr="002F1494" w:rsidRDefault="002F1494" w:rsidP="005D44FD">
      <w:pPr>
        <w:ind w:right="75" w:firstLine="709"/>
        <w:jc w:val="both"/>
        <w:rPr>
          <w:bCs/>
          <w:iCs/>
          <w:lang w:val="ru-RU"/>
        </w:rPr>
      </w:pPr>
    </w:p>
    <w:p w:rsidR="0076315D" w:rsidRPr="002F1494" w:rsidRDefault="0076315D" w:rsidP="005D44FD">
      <w:pPr>
        <w:ind w:firstLine="709"/>
        <w:jc w:val="both"/>
        <w:rPr>
          <w:b/>
          <w:lang w:val="ru-RU"/>
        </w:rPr>
      </w:pPr>
      <w:r w:rsidRPr="002F1494">
        <w:rPr>
          <w:b/>
          <w:lang w:val="ru-RU"/>
        </w:rPr>
        <w:t>Особенности обучения иностранного языка на старшей ступени</w:t>
      </w:r>
    </w:p>
    <w:p w:rsidR="002F1494" w:rsidRDefault="002F1494" w:rsidP="002F1494">
      <w:pPr>
        <w:jc w:val="both"/>
        <w:rPr>
          <w:lang w:val="ru-RU"/>
        </w:rPr>
      </w:pPr>
    </w:p>
    <w:p w:rsidR="0076315D" w:rsidRPr="002F1494" w:rsidRDefault="002F1494" w:rsidP="002F1494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="0076315D" w:rsidRPr="002F1494">
        <w:rPr>
          <w:lang w:val="ru-RU"/>
        </w:rPr>
        <w:t>Интеграция России в единое европейское общеобразовательное пространство, процесс реформирования и модернизации российской школьной системы образования в целом и языкового образования в частности, привели к переосмыслению целей, задач и содержания обучения иностранным языкам.</w:t>
      </w:r>
    </w:p>
    <w:p w:rsidR="0076315D" w:rsidRPr="002F1494" w:rsidRDefault="002F1494" w:rsidP="002F1494">
      <w:pPr>
        <w:jc w:val="both"/>
        <w:rPr>
          <w:lang w:val="ru-RU"/>
        </w:rPr>
      </w:pPr>
      <w:r>
        <w:rPr>
          <w:lang w:val="ru-RU"/>
        </w:rPr>
        <w:t xml:space="preserve">    </w:t>
      </w:r>
      <w:r w:rsidR="0076315D" w:rsidRPr="002F1494">
        <w:rPr>
          <w:lang w:val="ru-RU"/>
        </w:rPr>
        <w:t>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общения.</w:t>
      </w:r>
    </w:p>
    <w:p w:rsidR="0076315D" w:rsidRPr="002F1494" w:rsidRDefault="002F1494" w:rsidP="002F1494">
      <w:pPr>
        <w:jc w:val="both"/>
        <w:rPr>
          <w:lang w:val="ru-RU"/>
        </w:rPr>
      </w:pPr>
      <w:r>
        <w:rPr>
          <w:lang w:val="ru-RU"/>
        </w:rPr>
        <w:t xml:space="preserve">    </w:t>
      </w:r>
      <w:proofErr w:type="gramStart"/>
      <w:r w:rsidR="0076315D" w:rsidRPr="002F1494">
        <w:rPr>
          <w:lang w:val="ru-RU"/>
        </w:rPr>
        <w:t xml:space="preserve">Степень  </w:t>
      </w:r>
      <w:proofErr w:type="spellStart"/>
      <w:r w:rsidR="0076315D" w:rsidRPr="002F1494">
        <w:rPr>
          <w:lang w:val="ru-RU"/>
        </w:rPr>
        <w:t>сформированности</w:t>
      </w:r>
      <w:proofErr w:type="spellEnd"/>
      <w:r w:rsidR="0076315D" w:rsidRPr="002F1494">
        <w:rPr>
          <w:lang w:val="ru-RU"/>
        </w:rPr>
        <w:t xml:space="preserve">  речевых, учебно-познавательных и общекультурных умений у школьников в 11 классе на базовом уровне изучения  английского  языка создает реальные предпосылки для учета  конкретных  потребностей школьников  в его использовании  при изучении других школьных предметов, а также в   самообразовательных целях в интересующих их областях знаний и сферах человеческой  деятельности (включая и их  профессиональные ориентации и намерения).</w:t>
      </w:r>
      <w:proofErr w:type="gramEnd"/>
      <w:r w:rsidR="0076315D" w:rsidRPr="002F1494">
        <w:rPr>
          <w:lang w:val="ru-RU"/>
        </w:rPr>
        <w:t xml:space="preserve"> В связи с этим  возрастает важность </w:t>
      </w:r>
      <w:proofErr w:type="spellStart"/>
      <w:r w:rsidR="0076315D" w:rsidRPr="002F1494">
        <w:rPr>
          <w:lang w:val="ru-RU"/>
        </w:rPr>
        <w:t>межпредметных</w:t>
      </w:r>
      <w:proofErr w:type="spellEnd"/>
      <w:r w:rsidR="0076315D" w:rsidRPr="002F1494">
        <w:rPr>
          <w:lang w:val="ru-RU"/>
        </w:rPr>
        <w:t xml:space="preserve"> связей английского  языка с другими школьными  предметами.  </w:t>
      </w:r>
    </w:p>
    <w:p w:rsidR="0076315D" w:rsidRPr="002F1494" w:rsidRDefault="002F1494" w:rsidP="002F1494">
      <w:pPr>
        <w:jc w:val="both"/>
        <w:rPr>
          <w:lang w:val="ru-RU"/>
        </w:rPr>
      </w:pPr>
      <w:r>
        <w:rPr>
          <w:lang w:val="ru-RU"/>
        </w:rPr>
        <w:t xml:space="preserve">       </w:t>
      </w:r>
      <w:r w:rsidR="0076315D" w:rsidRPr="002F1494">
        <w:rPr>
          <w:lang w:val="ru-RU"/>
        </w:rPr>
        <w:t>К  завершению обучения в старшей  школе на базовом уровне планируется  достижение учащимися уровня, приближающегося к общеевропейскому пороговому  уровню  (В</w:t>
      </w:r>
      <w:proofErr w:type="gramStart"/>
      <w:r w:rsidR="0076315D" w:rsidRPr="002F1494">
        <w:rPr>
          <w:lang w:val="ru-RU"/>
        </w:rPr>
        <w:t>1</w:t>
      </w:r>
      <w:proofErr w:type="gramEnd"/>
      <w:r w:rsidR="0076315D" w:rsidRPr="002F1494">
        <w:rPr>
          <w:lang w:val="ru-RU"/>
        </w:rPr>
        <w:t xml:space="preserve">) подготовки по английскому языку.  </w:t>
      </w:r>
    </w:p>
    <w:p w:rsidR="002F1494" w:rsidRDefault="002F1494" w:rsidP="005D44FD">
      <w:pPr>
        <w:ind w:firstLine="709"/>
        <w:jc w:val="both"/>
        <w:rPr>
          <w:b/>
          <w:lang w:val="ru-RU"/>
        </w:rPr>
      </w:pPr>
    </w:p>
    <w:p w:rsidR="0076315D" w:rsidRDefault="0076315D" w:rsidP="002F1494">
      <w:pPr>
        <w:ind w:firstLine="709"/>
        <w:jc w:val="center"/>
        <w:rPr>
          <w:b/>
          <w:lang w:val="ru-RU"/>
        </w:rPr>
      </w:pPr>
      <w:r w:rsidRPr="002F1494">
        <w:rPr>
          <w:b/>
          <w:lang w:val="ru-RU"/>
        </w:rPr>
        <w:t>Цели обучения английскому языку</w:t>
      </w:r>
    </w:p>
    <w:p w:rsidR="002F1494" w:rsidRPr="002F1494" w:rsidRDefault="002F1494" w:rsidP="002F1494">
      <w:pPr>
        <w:ind w:firstLine="709"/>
        <w:jc w:val="center"/>
        <w:rPr>
          <w:b/>
          <w:lang w:val="ru-RU"/>
        </w:rPr>
      </w:pPr>
    </w:p>
    <w:p w:rsidR="0076315D" w:rsidRPr="002F1494" w:rsidRDefault="0076315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 xml:space="preserve">Изучение в старшей школе иностранного языка в целом и английского в частности  на базовом уровне  направлено на достижение следующих целей:   </w:t>
      </w:r>
    </w:p>
    <w:p w:rsidR="0076315D" w:rsidRPr="002F1494" w:rsidRDefault="0076315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 xml:space="preserve">- </w:t>
      </w:r>
      <w:r w:rsidRPr="002F1494">
        <w:rPr>
          <w:b/>
          <w:lang w:val="ru-RU"/>
        </w:rPr>
        <w:t>дальнейшее развитие</w:t>
      </w:r>
      <w:r w:rsidRPr="002F1494">
        <w:rPr>
          <w:lang w:val="ru-RU"/>
        </w:rPr>
        <w:t xml:space="preserve">  иноязычной коммуникативной компетенции (речевой, языковой, </w:t>
      </w:r>
      <w:proofErr w:type="spellStart"/>
      <w:r w:rsidRPr="002F1494">
        <w:rPr>
          <w:lang w:val="ru-RU"/>
        </w:rPr>
        <w:t>социокультурной</w:t>
      </w:r>
      <w:proofErr w:type="spellEnd"/>
      <w:r w:rsidRPr="002F1494">
        <w:rPr>
          <w:lang w:val="ru-RU"/>
        </w:rPr>
        <w:t xml:space="preserve">, компенсаторной, </w:t>
      </w:r>
      <w:proofErr w:type="spellStart"/>
      <w:r w:rsidRPr="002F1494">
        <w:rPr>
          <w:lang w:val="ru-RU"/>
        </w:rPr>
        <w:t>учебн</w:t>
      </w:r>
      <w:proofErr w:type="gramStart"/>
      <w:r w:rsidRPr="002F1494">
        <w:rPr>
          <w:lang w:val="ru-RU"/>
        </w:rPr>
        <w:t>о</w:t>
      </w:r>
      <w:proofErr w:type="spellEnd"/>
      <w:r w:rsidRPr="002F1494">
        <w:rPr>
          <w:lang w:val="ru-RU"/>
        </w:rPr>
        <w:t>-</w:t>
      </w:r>
      <w:proofErr w:type="gramEnd"/>
      <w:r w:rsidRPr="002F1494">
        <w:rPr>
          <w:lang w:val="ru-RU"/>
        </w:rPr>
        <w:t xml:space="preserve"> </w:t>
      </w:r>
      <w:proofErr w:type="spellStart"/>
      <w:r w:rsidRPr="002F1494">
        <w:rPr>
          <w:lang w:val="ru-RU"/>
        </w:rPr>
        <w:t>познава-тельной</w:t>
      </w:r>
      <w:proofErr w:type="spellEnd"/>
      <w:r w:rsidRPr="002F1494">
        <w:rPr>
          <w:lang w:val="ru-RU"/>
        </w:rPr>
        <w:t xml:space="preserve">): </w:t>
      </w:r>
    </w:p>
    <w:p w:rsidR="0076315D" w:rsidRPr="002F1494" w:rsidRDefault="0076315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>-</w:t>
      </w:r>
      <w:r w:rsidRPr="002F1494">
        <w:rPr>
          <w:b/>
          <w:lang w:val="ru-RU"/>
        </w:rPr>
        <w:t>речевая компетенция</w:t>
      </w:r>
      <w:r w:rsidRPr="002F1494">
        <w:rPr>
          <w:lang w:val="ru-RU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2F1494">
        <w:rPr>
          <w:lang w:val="ru-RU"/>
        </w:rPr>
        <w:t>аудировании</w:t>
      </w:r>
      <w:proofErr w:type="spellEnd"/>
      <w:r w:rsidRPr="002F1494">
        <w:rPr>
          <w:lang w:val="ru-RU"/>
        </w:rPr>
        <w:t>, чтении и письме)</w:t>
      </w:r>
      <w:proofErr w:type="gramStart"/>
      <w:r w:rsidRPr="002F1494">
        <w:rPr>
          <w:lang w:val="ru-RU"/>
        </w:rPr>
        <w:t>;у</w:t>
      </w:r>
      <w:proofErr w:type="gramEnd"/>
      <w:r w:rsidRPr="002F1494">
        <w:rPr>
          <w:lang w:val="ru-RU"/>
        </w:rPr>
        <w:t xml:space="preserve">мений планировать свое речевое и неречевое поведение; </w:t>
      </w:r>
    </w:p>
    <w:p w:rsidR="0076315D" w:rsidRPr="002F1494" w:rsidRDefault="0076315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>-</w:t>
      </w:r>
      <w:r w:rsidRPr="002F1494">
        <w:rPr>
          <w:b/>
          <w:lang w:val="ru-RU"/>
        </w:rPr>
        <w:t>языковая компетенция</w:t>
      </w:r>
      <w:r w:rsidRPr="002F1494">
        <w:rPr>
          <w:lang w:val="ru-RU"/>
        </w:rPr>
        <w:t xml:space="preserve"> 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</w:t>
      </w:r>
      <w:proofErr w:type="spellStart"/>
      <w:proofErr w:type="gramStart"/>
      <w:r w:rsidRPr="002F1494">
        <w:rPr>
          <w:lang w:val="ru-RU"/>
        </w:rPr>
        <w:t>коммуни-кативных</w:t>
      </w:r>
      <w:proofErr w:type="spellEnd"/>
      <w:proofErr w:type="gramEnd"/>
      <w:r w:rsidRPr="002F1494">
        <w:rPr>
          <w:lang w:val="ru-RU"/>
        </w:rPr>
        <w:t xml:space="preserve"> целях; </w:t>
      </w:r>
    </w:p>
    <w:p w:rsidR="0076315D" w:rsidRPr="002F1494" w:rsidRDefault="0076315D" w:rsidP="005D44FD">
      <w:pPr>
        <w:ind w:firstLine="709"/>
        <w:jc w:val="both"/>
        <w:rPr>
          <w:lang w:val="ru-RU"/>
        </w:rPr>
      </w:pPr>
      <w:r w:rsidRPr="002F1494">
        <w:rPr>
          <w:b/>
          <w:lang w:val="ru-RU"/>
        </w:rPr>
        <w:t>-социокультурная компетенция</w:t>
      </w:r>
      <w:r w:rsidRPr="002F1494">
        <w:rPr>
          <w:lang w:val="ru-RU"/>
        </w:rPr>
        <w:t xml:space="preserve"> – увеличение объема знаний о </w:t>
      </w:r>
      <w:proofErr w:type="spellStart"/>
      <w:r w:rsidRPr="002F1494">
        <w:rPr>
          <w:lang w:val="ru-RU"/>
        </w:rPr>
        <w:t>социокультур-ной</w:t>
      </w:r>
      <w:proofErr w:type="spellEnd"/>
      <w:r w:rsidRPr="002F1494">
        <w:rPr>
          <w:lang w:val="ru-RU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 выделять общее и специфическое в культуре родной страны и страны изучаемого языка;</w:t>
      </w:r>
    </w:p>
    <w:p w:rsidR="0076315D" w:rsidRPr="002F1494" w:rsidRDefault="0076315D" w:rsidP="005D44FD">
      <w:pPr>
        <w:ind w:firstLine="709"/>
        <w:jc w:val="both"/>
        <w:rPr>
          <w:lang w:val="ru-RU"/>
        </w:rPr>
      </w:pPr>
      <w:r w:rsidRPr="002F1494">
        <w:rPr>
          <w:b/>
          <w:lang w:val="ru-RU"/>
        </w:rPr>
        <w:t>-компенсаторная компетенция</w:t>
      </w:r>
      <w:r w:rsidRPr="002F1494">
        <w:rPr>
          <w:lang w:val="ru-RU"/>
        </w:rPr>
        <w:t xml:space="preserve"> – дальнейшее развитие умений выходить из положения в условиях дефицита языковых сре</w:t>
      </w:r>
      <w:proofErr w:type="gramStart"/>
      <w:r w:rsidRPr="002F1494">
        <w:rPr>
          <w:lang w:val="ru-RU"/>
        </w:rPr>
        <w:t>дств пр</w:t>
      </w:r>
      <w:proofErr w:type="gramEnd"/>
      <w:r w:rsidRPr="002F1494">
        <w:rPr>
          <w:lang w:val="ru-RU"/>
        </w:rPr>
        <w:t xml:space="preserve">и получении и передаче иноязычной информации; </w:t>
      </w:r>
    </w:p>
    <w:p w:rsidR="0076315D" w:rsidRPr="002F1494" w:rsidRDefault="0076315D" w:rsidP="005D44FD">
      <w:pPr>
        <w:ind w:firstLine="709"/>
        <w:jc w:val="both"/>
        <w:rPr>
          <w:lang w:val="ru-RU"/>
        </w:rPr>
      </w:pPr>
      <w:r w:rsidRPr="002F1494">
        <w:rPr>
          <w:b/>
          <w:lang w:val="ru-RU"/>
        </w:rPr>
        <w:t>-учебно-познавательная компетенция</w:t>
      </w:r>
      <w:r w:rsidRPr="002F1494">
        <w:rPr>
          <w:lang w:val="ru-RU"/>
        </w:rPr>
        <w:t xml:space="preserve">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</w:t>
      </w:r>
      <w:proofErr w:type="spellStart"/>
      <w:proofErr w:type="gramStart"/>
      <w:r w:rsidRPr="002F1494">
        <w:rPr>
          <w:lang w:val="ru-RU"/>
        </w:rPr>
        <w:t>познаватель-ные</w:t>
      </w:r>
      <w:proofErr w:type="spellEnd"/>
      <w:proofErr w:type="gramEnd"/>
      <w:r w:rsidRPr="002F1494">
        <w:rPr>
          <w:lang w:val="ru-RU"/>
        </w:rPr>
        <w:t xml:space="preserve"> интересы в других областях знания.    </w:t>
      </w:r>
    </w:p>
    <w:p w:rsidR="0076315D" w:rsidRPr="002F1494" w:rsidRDefault="0076315D" w:rsidP="005D44FD">
      <w:pPr>
        <w:ind w:firstLine="709"/>
        <w:jc w:val="both"/>
        <w:rPr>
          <w:lang w:val="ru-RU"/>
        </w:rPr>
      </w:pPr>
      <w:proofErr w:type="gramStart"/>
      <w:r w:rsidRPr="002F1494">
        <w:rPr>
          <w:b/>
          <w:lang w:val="ru-RU"/>
        </w:rPr>
        <w:t>-развитие и воспитание</w:t>
      </w:r>
      <w:r w:rsidRPr="002F1494">
        <w:rPr>
          <w:lang w:val="ru-RU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</w:t>
      </w:r>
      <w:proofErr w:type="spellStart"/>
      <w:r w:rsidRPr="002F1494">
        <w:rPr>
          <w:lang w:val="ru-RU"/>
        </w:rPr>
        <w:t>отноше-нии</w:t>
      </w:r>
      <w:proofErr w:type="spellEnd"/>
      <w:r w:rsidRPr="002F1494">
        <w:rPr>
          <w:lang w:val="ru-RU"/>
        </w:rPr>
        <w:t xml:space="preserve"> их будущей профессии;  их социальная адаптация; формирование качеств гражданина и патриота.</w:t>
      </w:r>
      <w:proofErr w:type="gramEnd"/>
    </w:p>
    <w:p w:rsidR="002F1494" w:rsidRDefault="002F1494" w:rsidP="005D44FD">
      <w:pPr>
        <w:ind w:firstLine="709"/>
        <w:jc w:val="both"/>
        <w:rPr>
          <w:lang w:val="ru-RU"/>
        </w:rPr>
      </w:pPr>
    </w:p>
    <w:p w:rsidR="0076315D" w:rsidRPr="002F1494" w:rsidRDefault="0076315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 xml:space="preserve">Исходя из сформулированных выше целей, изучение английского языка в старшей школе направлено на решение </w:t>
      </w:r>
      <w:r w:rsidRPr="002F1494">
        <w:rPr>
          <w:b/>
          <w:lang w:val="ru-RU"/>
        </w:rPr>
        <w:t>следующих задач:</w:t>
      </w:r>
    </w:p>
    <w:p w:rsidR="0076315D" w:rsidRPr="002F1494" w:rsidRDefault="0076315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>расширение лингвистического кругозора старших школьников;</w:t>
      </w:r>
    </w:p>
    <w:p w:rsidR="0076315D" w:rsidRPr="002F1494" w:rsidRDefault="0076315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 xml:space="preserve">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2F1494">
        <w:rPr>
          <w:lang w:val="ru-RU"/>
        </w:rPr>
        <w:t>допороговом</w:t>
      </w:r>
      <w:proofErr w:type="spellEnd"/>
      <w:r w:rsidRPr="002F1494">
        <w:rPr>
          <w:lang w:val="ru-RU"/>
        </w:rPr>
        <w:t xml:space="preserve"> уровне (А</w:t>
      </w:r>
      <w:proofErr w:type="gramStart"/>
      <w:r w:rsidRPr="002F1494">
        <w:rPr>
          <w:lang w:val="ru-RU"/>
        </w:rPr>
        <w:t>2</w:t>
      </w:r>
      <w:proofErr w:type="gramEnd"/>
      <w:r w:rsidRPr="002F1494">
        <w:rPr>
          <w:lang w:val="ru-RU"/>
        </w:rPr>
        <w:t>);</w:t>
      </w:r>
    </w:p>
    <w:p w:rsidR="0076315D" w:rsidRPr="002F1494" w:rsidRDefault="0076315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>использование двуязычных и одноязычных (толковых) словарей и другой справочной литературы;</w:t>
      </w:r>
    </w:p>
    <w:p w:rsidR="0076315D" w:rsidRPr="002F1494" w:rsidRDefault="0076315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 xml:space="preserve">развитие умений ориентироваться </w:t>
      </w:r>
      <w:proofErr w:type="gramStart"/>
      <w:r w:rsidRPr="002F1494">
        <w:rPr>
          <w:lang w:val="ru-RU"/>
        </w:rPr>
        <w:t>в</w:t>
      </w:r>
      <w:proofErr w:type="gramEnd"/>
      <w:r w:rsidRPr="002F1494">
        <w:rPr>
          <w:lang w:val="ru-RU"/>
        </w:rPr>
        <w:t xml:space="preserve"> письменном и </w:t>
      </w:r>
      <w:proofErr w:type="spellStart"/>
      <w:r w:rsidRPr="002F1494">
        <w:rPr>
          <w:lang w:val="ru-RU"/>
        </w:rPr>
        <w:t>аудиотексте</w:t>
      </w:r>
      <w:proofErr w:type="spellEnd"/>
      <w:r w:rsidRPr="002F1494">
        <w:rPr>
          <w:lang w:val="ru-RU"/>
        </w:rPr>
        <w:t xml:space="preserve"> на иностранном языке;</w:t>
      </w:r>
    </w:p>
    <w:p w:rsidR="0076315D" w:rsidRPr="002F1494" w:rsidRDefault="0076315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>развитие умений обобщать информацию, выделять ее из различных источников;</w:t>
      </w:r>
    </w:p>
    <w:p w:rsidR="0076315D" w:rsidRPr="002F1494" w:rsidRDefault="0076315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>использование выборочного перевода для достижения понимания текста;</w:t>
      </w:r>
    </w:p>
    <w:p w:rsidR="0076315D" w:rsidRPr="002F1494" w:rsidRDefault="0076315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>интерпретация языковых средств, отражающих особенности культуры англоязычных стран;</w:t>
      </w:r>
    </w:p>
    <w:p w:rsidR="0076315D" w:rsidRPr="002F1494" w:rsidRDefault="0076315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 xml:space="preserve">участие в проектной деятельности </w:t>
      </w:r>
      <w:proofErr w:type="spellStart"/>
      <w:r w:rsidRPr="002F1494">
        <w:rPr>
          <w:lang w:val="ru-RU"/>
        </w:rPr>
        <w:t>межпредметного</w:t>
      </w:r>
      <w:proofErr w:type="spellEnd"/>
      <w:r w:rsidRPr="002F1494">
        <w:rPr>
          <w:lang w:val="ru-RU"/>
        </w:rPr>
        <w:t xml:space="preserve"> характера, в том числе с использованием Интернет.</w:t>
      </w:r>
    </w:p>
    <w:p w:rsidR="002F1494" w:rsidRDefault="002F1494" w:rsidP="005D44FD">
      <w:pPr>
        <w:ind w:firstLine="709"/>
        <w:jc w:val="center"/>
        <w:rPr>
          <w:b/>
          <w:lang w:val="ru-RU"/>
        </w:rPr>
      </w:pPr>
    </w:p>
    <w:p w:rsidR="005D44FD" w:rsidRPr="002F1494" w:rsidRDefault="005D44FD" w:rsidP="005D44FD">
      <w:pPr>
        <w:ind w:firstLine="709"/>
        <w:jc w:val="center"/>
        <w:rPr>
          <w:b/>
          <w:lang w:val="ru-RU"/>
        </w:rPr>
      </w:pPr>
      <w:r w:rsidRPr="002F1494">
        <w:rPr>
          <w:b/>
          <w:lang w:val="ru-RU"/>
        </w:rPr>
        <w:t>Требования к уровню подготовки учащихся 11 класса</w:t>
      </w:r>
    </w:p>
    <w:p w:rsidR="005D44FD" w:rsidRPr="002F1494" w:rsidRDefault="005D44FD" w:rsidP="005D44FD">
      <w:pPr>
        <w:ind w:firstLine="709"/>
        <w:jc w:val="both"/>
        <w:rPr>
          <w:u w:val="single"/>
          <w:lang w:val="ru-RU"/>
        </w:rPr>
      </w:pPr>
      <w:r w:rsidRPr="002F1494">
        <w:rPr>
          <w:u w:val="single"/>
          <w:lang w:val="ru-RU"/>
        </w:rPr>
        <w:t>знать/понимать:</w:t>
      </w:r>
    </w:p>
    <w:p w:rsidR="005D44FD" w:rsidRPr="002F1494" w:rsidRDefault="005D44F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 xml:space="preserve">-значение новых лексических единиц, связанных с тематикой данного этапа обучения и соответствующими ситуациями общения </w:t>
      </w:r>
      <w:proofErr w:type="gramStart"/>
      <w:r w:rsidRPr="002F1494">
        <w:rPr>
          <w:lang w:val="ru-RU"/>
        </w:rPr>
        <w:t xml:space="preserve">( </w:t>
      </w:r>
      <w:proofErr w:type="gramEnd"/>
      <w:r w:rsidRPr="002F1494">
        <w:rPr>
          <w:lang w:val="ru-RU"/>
        </w:rPr>
        <w:t>в том числе оценочной лексики), реплик-клише речевого этикета, отражающих особенности культуры страны       изучаемого языка;</w:t>
      </w:r>
    </w:p>
    <w:p w:rsidR="005D44FD" w:rsidRPr="002F1494" w:rsidRDefault="005D44F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>-значение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другое согласование времен);</w:t>
      </w:r>
    </w:p>
    <w:p w:rsidR="005D44FD" w:rsidRPr="002F1494" w:rsidRDefault="005D44F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>-страноведческую информацию из аутентичных источников, обогащающую социальный опыт школьников: сведения о стране изучаемого языка, ее науке, культуре, исторических и современных реалиях, общественных деятелях, месте в мировом сообществе и мировой культуре, взаимоотношениях с нашей страной;</w:t>
      </w:r>
    </w:p>
    <w:p w:rsidR="005D44FD" w:rsidRPr="002F1494" w:rsidRDefault="005D44F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>-языковые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5D44FD" w:rsidRPr="002F1494" w:rsidRDefault="005D44FD" w:rsidP="005D44FD">
      <w:pPr>
        <w:ind w:firstLine="709"/>
        <w:jc w:val="both"/>
        <w:rPr>
          <w:u w:val="single"/>
          <w:lang w:val="ru-RU"/>
        </w:rPr>
      </w:pPr>
      <w:r w:rsidRPr="002F1494">
        <w:rPr>
          <w:u w:val="single"/>
          <w:lang w:val="ru-RU"/>
        </w:rPr>
        <w:t>уметь:</w:t>
      </w:r>
    </w:p>
    <w:p w:rsidR="005D44FD" w:rsidRPr="002F1494" w:rsidRDefault="005D44FD" w:rsidP="005D44FD">
      <w:pPr>
        <w:ind w:firstLine="709"/>
        <w:jc w:val="both"/>
        <w:rPr>
          <w:u w:val="single"/>
          <w:lang w:val="ru-RU"/>
        </w:rPr>
      </w:pPr>
      <w:r w:rsidRPr="002F1494">
        <w:rPr>
          <w:u w:val="single"/>
          <w:lang w:val="ru-RU"/>
        </w:rPr>
        <w:t>говорение:</w:t>
      </w:r>
    </w:p>
    <w:p w:rsidR="005D44FD" w:rsidRPr="002F1494" w:rsidRDefault="005D44F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 xml:space="preserve">    -вести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5D44FD" w:rsidRPr="002F1494" w:rsidRDefault="005D44F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 xml:space="preserve">-   рассказывать о своем окружении, рассуждать в рамках изученной тематики и проблематики; </w:t>
      </w:r>
    </w:p>
    <w:p w:rsidR="005D44FD" w:rsidRPr="002F1494" w:rsidRDefault="005D44F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 xml:space="preserve">-   представлять социокультурный портрет своей страны и страны/стран изучаемого языка; </w:t>
      </w:r>
    </w:p>
    <w:p w:rsidR="005D44FD" w:rsidRPr="002F1494" w:rsidRDefault="005D44FD" w:rsidP="005D44FD">
      <w:pPr>
        <w:ind w:firstLine="709"/>
        <w:jc w:val="both"/>
        <w:rPr>
          <w:u w:val="single"/>
          <w:lang w:val="ru-RU"/>
        </w:rPr>
      </w:pPr>
      <w:proofErr w:type="spellStart"/>
      <w:r w:rsidRPr="002F1494">
        <w:rPr>
          <w:u w:val="single"/>
          <w:lang w:val="ru-RU"/>
        </w:rPr>
        <w:t>аудирование</w:t>
      </w:r>
      <w:proofErr w:type="spellEnd"/>
      <w:r w:rsidRPr="002F1494">
        <w:rPr>
          <w:u w:val="single"/>
          <w:lang w:val="ru-RU"/>
        </w:rPr>
        <w:t xml:space="preserve">  </w:t>
      </w:r>
    </w:p>
    <w:p w:rsidR="005D44FD" w:rsidRPr="002F1494" w:rsidRDefault="005D44F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 xml:space="preserve">- 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 </w:t>
      </w:r>
    </w:p>
    <w:p w:rsidR="005D44FD" w:rsidRPr="002F1494" w:rsidRDefault="005D44FD" w:rsidP="005D44FD">
      <w:pPr>
        <w:ind w:firstLine="709"/>
        <w:jc w:val="both"/>
        <w:rPr>
          <w:u w:val="single"/>
          <w:lang w:val="ru-RU"/>
        </w:rPr>
      </w:pPr>
      <w:r w:rsidRPr="002F1494">
        <w:rPr>
          <w:u w:val="single"/>
          <w:lang w:val="ru-RU"/>
        </w:rPr>
        <w:t xml:space="preserve">чтение    </w:t>
      </w:r>
    </w:p>
    <w:p w:rsidR="005D44FD" w:rsidRPr="002F1494" w:rsidRDefault="005D44F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 xml:space="preserve">-читать аутентичные тексты различных стилей: публицистические, художественные, </w:t>
      </w:r>
      <w:proofErr w:type="spellStart"/>
      <w:r w:rsidRPr="002F1494">
        <w:rPr>
          <w:lang w:val="ru-RU"/>
        </w:rPr>
        <w:t>научнопопулярные</w:t>
      </w:r>
      <w:proofErr w:type="spellEnd"/>
      <w:r w:rsidRPr="002F1494">
        <w:rPr>
          <w:lang w:val="ru-RU"/>
        </w:rPr>
        <w:t xml:space="preserve">,  прагматические, используя  основные  виды  чтения (ознакомительное,  изучающее, поисковое/просмотровое) в зависимости от коммуникативной задачи; </w:t>
      </w:r>
    </w:p>
    <w:p w:rsidR="005D44FD" w:rsidRPr="002F1494" w:rsidRDefault="005D44FD" w:rsidP="005D44FD">
      <w:pPr>
        <w:ind w:firstLine="709"/>
        <w:jc w:val="both"/>
        <w:rPr>
          <w:u w:val="single"/>
          <w:lang w:val="ru-RU"/>
        </w:rPr>
      </w:pPr>
      <w:r w:rsidRPr="002F1494">
        <w:rPr>
          <w:u w:val="single"/>
          <w:lang w:val="ru-RU"/>
        </w:rPr>
        <w:t xml:space="preserve">письменная речь   </w:t>
      </w:r>
    </w:p>
    <w:p w:rsidR="005D44FD" w:rsidRPr="002F1494" w:rsidRDefault="005D44F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 xml:space="preserve"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</w:t>
      </w:r>
    </w:p>
    <w:p w:rsidR="005D44FD" w:rsidRPr="002F1494" w:rsidRDefault="005D44FD" w:rsidP="005D44FD">
      <w:pPr>
        <w:ind w:firstLine="709"/>
        <w:jc w:val="both"/>
        <w:rPr>
          <w:u w:val="single"/>
          <w:lang w:val="ru-RU"/>
        </w:rPr>
      </w:pPr>
      <w:r w:rsidRPr="002F1494">
        <w:rPr>
          <w:u w:val="single"/>
          <w:lang w:val="ru-RU"/>
        </w:rPr>
        <w:t>использовать приобретенные знания и умения в практической деятельности и повседневной жизни:</w:t>
      </w:r>
    </w:p>
    <w:p w:rsidR="005D44FD" w:rsidRPr="002F1494" w:rsidRDefault="005D44F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 xml:space="preserve"> -для общения с представителями других стран, ориентации в современном поликультурном мире; </w:t>
      </w:r>
    </w:p>
    <w:p w:rsidR="005D44FD" w:rsidRPr="002F1494" w:rsidRDefault="005D44F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 xml:space="preserve">-   получения сведений из иноязычных источников информации (в том числе через Интернет), необходимых в образовательных и самообразовательных целях;    расширения возможностей в выборе будущей профессиональной деятельности; </w:t>
      </w:r>
    </w:p>
    <w:p w:rsidR="005D44FD" w:rsidRPr="002F1494" w:rsidRDefault="005D44F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 xml:space="preserve">-   изучения ценностей мировой культуры, культурного наследия и достижений других стран, ознакомления представителей зарубежных стран с культурой и достижениями России. </w:t>
      </w:r>
    </w:p>
    <w:p w:rsidR="002F1494" w:rsidRDefault="002F1494" w:rsidP="005D44FD">
      <w:pPr>
        <w:ind w:firstLine="709"/>
        <w:jc w:val="center"/>
        <w:rPr>
          <w:b/>
          <w:lang w:val="ru-RU"/>
        </w:rPr>
      </w:pPr>
    </w:p>
    <w:p w:rsidR="005D44FD" w:rsidRDefault="005D44FD" w:rsidP="005D44FD">
      <w:pPr>
        <w:ind w:firstLine="709"/>
        <w:jc w:val="center"/>
        <w:rPr>
          <w:b/>
          <w:lang w:val="ru-RU"/>
        </w:rPr>
      </w:pPr>
      <w:r w:rsidRPr="002F1494">
        <w:rPr>
          <w:b/>
          <w:lang w:val="ru-RU"/>
        </w:rPr>
        <w:t>Содержание учебного курса</w:t>
      </w:r>
    </w:p>
    <w:p w:rsidR="002F1494" w:rsidRPr="002F1494" w:rsidRDefault="002F1494" w:rsidP="005D44FD">
      <w:pPr>
        <w:ind w:firstLine="709"/>
        <w:jc w:val="center"/>
        <w:rPr>
          <w:u w:val="single"/>
          <w:lang w:val="ru-RU"/>
        </w:rPr>
      </w:pPr>
    </w:p>
    <w:p w:rsidR="0076315D" w:rsidRPr="002F1494" w:rsidRDefault="0076315D" w:rsidP="005D44FD">
      <w:pPr>
        <w:ind w:firstLine="709"/>
        <w:jc w:val="both"/>
        <w:rPr>
          <w:lang w:val="ru-RU"/>
        </w:rPr>
      </w:pPr>
      <w:r w:rsidRPr="002F1494">
        <w:rPr>
          <w:u w:val="single"/>
          <w:lang w:val="ru-RU"/>
        </w:rPr>
        <w:t>Социально-бытовая сфера</w:t>
      </w:r>
      <w:r w:rsidRPr="002F1494">
        <w:rPr>
          <w:lang w:val="ru-RU"/>
        </w:rPr>
        <w:t xml:space="preserve">. Повседневная жизнь семьи, ее доход  жилищные   и  бытовые условия проживания в городской квартире или в доме/коттедже в сельской  местности. Распределение домашних обязанностей в семье.  Общение в семье и в школе, межличностные отношения с друзьями и знакомыми. </w:t>
      </w:r>
    </w:p>
    <w:p w:rsidR="0076315D" w:rsidRPr="002F1494" w:rsidRDefault="0076315D" w:rsidP="005D44FD">
      <w:pPr>
        <w:ind w:firstLine="709"/>
        <w:jc w:val="both"/>
        <w:rPr>
          <w:lang w:val="ru-RU"/>
        </w:rPr>
      </w:pPr>
      <w:r w:rsidRPr="002F1494">
        <w:rPr>
          <w:u w:val="single"/>
          <w:lang w:val="ru-RU"/>
        </w:rPr>
        <w:t>Социально-культурная сфера.</w:t>
      </w:r>
      <w:r w:rsidRPr="002F1494">
        <w:rPr>
          <w:lang w:val="ru-RU"/>
        </w:rPr>
        <w:t xml:space="preserve">   Молодежь в современном обществе. Досуг молодежи: посещение кружков, спортивных секций и клубов по интересам.  </w:t>
      </w:r>
    </w:p>
    <w:p w:rsidR="0076315D" w:rsidRPr="002F1494" w:rsidRDefault="0076315D" w:rsidP="005D44FD">
      <w:pPr>
        <w:ind w:firstLine="709"/>
        <w:jc w:val="both"/>
        <w:rPr>
          <w:lang w:val="ru-RU"/>
        </w:rPr>
      </w:pPr>
      <w:r w:rsidRPr="002F1494">
        <w:rPr>
          <w:lang w:val="ru-RU"/>
        </w:rPr>
        <w:t xml:space="preserve">Страна/страны изучаемого языка, их культурные  достопримечательности. Путешествие по своей стране и за рубежом, его планирование и организация,  места и условия проживания туристов, осмотр достопримечательностей. Природа и экология, научно-технический прогресс. </w:t>
      </w:r>
    </w:p>
    <w:p w:rsidR="0076315D" w:rsidRPr="002F1494" w:rsidRDefault="0076315D" w:rsidP="005D44FD">
      <w:pPr>
        <w:ind w:firstLine="709"/>
        <w:jc w:val="both"/>
        <w:rPr>
          <w:lang w:val="ru-RU"/>
        </w:rPr>
      </w:pPr>
      <w:r w:rsidRPr="002F1494">
        <w:rPr>
          <w:u w:val="single"/>
          <w:lang w:val="ru-RU"/>
        </w:rPr>
        <w:t>Учебно-трудовая сфера</w:t>
      </w:r>
      <w:r w:rsidRPr="002F1494">
        <w:rPr>
          <w:lang w:val="ru-RU"/>
        </w:rPr>
        <w:t xml:space="preserve">. Современный мир профессий. Возможности продолжение образования в высшей школе. Проблемы выбора  будущей сферы трудовой и профессиональной деятельности, профессии, планы  на ближайшее будущее.  Языки международного общения и их роль при выборе профессии в  современном мире. </w:t>
      </w:r>
    </w:p>
    <w:p w:rsidR="00CC3E55" w:rsidRPr="002F1494" w:rsidRDefault="00CC3E55" w:rsidP="005D44FD">
      <w:pPr>
        <w:pStyle w:val="a3"/>
        <w:ind w:left="0" w:firstLine="709"/>
        <w:jc w:val="both"/>
        <w:rPr>
          <w:lang w:val="ru-RU"/>
        </w:rPr>
      </w:pPr>
      <w:r w:rsidRPr="002F1494">
        <w:rPr>
          <w:lang w:val="ru-RU"/>
        </w:rPr>
        <w:t>Плановых контрольных уроков – 2 часа, тестов – 6 часов.</w:t>
      </w:r>
    </w:p>
    <w:p w:rsidR="005D44FD" w:rsidRPr="002F1494" w:rsidRDefault="005D44FD" w:rsidP="005D44FD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F1494">
        <w:rPr>
          <w:rStyle w:val="c2"/>
          <w:color w:val="000000"/>
        </w:rPr>
        <w:t xml:space="preserve">Организационные формы контроля: </w:t>
      </w:r>
      <w:proofErr w:type="gramStart"/>
      <w:r w:rsidRPr="002F1494">
        <w:rPr>
          <w:rStyle w:val="c2"/>
          <w:color w:val="000000"/>
        </w:rPr>
        <w:t>индивидуальный</w:t>
      </w:r>
      <w:proofErr w:type="gramEnd"/>
      <w:r w:rsidRPr="002F1494">
        <w:rPr>
          <w:rStyle w:val="c2"/>
          <w:color w:val="000000"/>
        </w:rPr>
        <w:t>, фронтальный, групповой и парный. Кроме того, каждая из перечисленных форм контроля может осуществляться устно или письменно.</w:t>
      </w:r>
    </w:p>
    <w:p w:rsidR="0076315D" w:rsidRPr="002F1494" w:rsidRDefault="0076315D">
      <w:pPr>
        <w:ind w:firstLine="851"/>
        <w:rPr>
          <w:lang w:val="ru-RU"/>
        </w:rPr>
      </w:pPr>
    </w:p>
    <w:p w:rsidR="0076315D" w:rsidRPr="002F1494" w:rsidRDefault="0076315D" w:rsidP="00B41597">
      <w:pPr>
        <w:ind w:firstLine="851"/>
        <w:rPr>
          <w:lang w:val="ru-RU"/>
        </w:rPr>
      </w:pPr>
    </w:p>
    <w:p w:rsidR="00506989" w:rsidRPr="002F1494" w:rsidRDefault="00506989" w:rsidP="00506989">
      <w:pPr>
        <w:spacing w:after="200" w:line="276" w:lineRule="auto"/>
        <w:jc w:val="center"/>
        <w:rPr>
          <w:rFonts w:eastAsiaTheme="minorHAnsi"/>
          <w:b/>
          <w:lang w:val="ru-RU" w:eastAsia="en-US"/>
        </w:rPr>
      </w:pPr>
      <w:r w:rsidRPr="002F1494">
        <w:rPr>
          <w:rFonts w:eastAsiaTheme="minorHAnsi"/>
          <w:b/>
          <w:lang w:val="ru-RU" w:eastAsia="en-US"/>
        </w:rPr>
        <w:t>КАЛЕНДАРНО-ТЕМАТИЧЕСКОЕ ПЛАНИРОВАНИЕ</w:t>
      </w:r>
    </w:p>
    <w:tbl>
      <w:tblPr>
        <w:tblStyle w:val="1"/>
        <w:tblW w:w="9728" w:type="dxa"/>
        <w:tblLayout w:type="fixed"/>
        <w:tblLook w:val="01E0"/>
      </w:tblPr>
      <w:tblGrid>
        <w:gridCol w:w="858"/>
        <w:gridCol w:w="7539"/>
        <w:gridCol w:w="1331"/>
      </w:tblGrid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506989">
            <w:pPr>
              <w:jc w:val="center"/>
              <w:outlineLvl w:val="1"/>
              <w:rPr>
                <w:b/>
                <w:bCs/>
                <w:lang w:val="ru-RU" w:eastAsia="en-US"/>
              </w:rPr>
            </w:pPr>
            <w:r w:rsidRPr="002F1494">
              <w:rPr>
                <w:b/>
                <w:bCs/>
                <w:lang w:val="ru-RU" w:eastAsia="en-US"/>
              </w:rPr>
              <w:t>№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jc w:val="center"/>
              <w:outlineLvl w:val="1"/>
              <w:rPr>
                <w:b/>
                <w:bCs/>
                <w:lang w:val="ru-RU" w:eastAsia="en-US"/>
              </w:rPr>
            </w:pPr>
            <w:r w:rsidRPr="002F1494">
              <w:rPr>
                <w:b/>
                <w:bCs/>
                <w:lang w:val="ru-RU" w:eastAsia="en-US"/>
              </w:rPr>
              <w:t>Тема</w:t>
            </w:r>
          </w:p>
        </w:tc>
        <w:tc>
          <w:tcPr>
            <w:tcW w:w="1331" w:type="dxa"/>
          </w:tcPr>
          <w:p w:rsidR="00506989" w:rsidRPr="002F1494" w:rsidRDefault="00506989" w:rsidP="00506989">
            <w:pPr>
              <w:jc w:val="center"/>
              <w:outlineLvl w:val="1"/>
              <w:rPr>
                <w:b/>
                <w:bCs/>
                <w:lang w:val="ru-RU" w:eastAsia="en-US"/>
              </w:rPr>
            </w:pPr>
            <w:r w:rsidRPr="002F1494">
              <w:rPr>
                <w:b/>
                <w:bCs/>
                <w:lang w:val="ru-RU" w:eastAsia="en-US"/>
              </w:rPr>
              <w:t>Кол-во часов</w:t>
            </w:r>
          </w:p>
        </w:tc>
      </w:tr>
      <w:tr w:rsidR="00506989" w:rsidRPr="002F1494" w:rsidTr="002F1494">
        <w:trPr>
          <w:trHeight w:val="327"/>
        </w:trPr>
        <w:tc>
          <w:tcPr>
            <w:tcW w:w="9727" w:type="dxa"/>
            <w:gridSpan w:val="3"/>
          </w:tcPr>
          <w:p w:rsidR="00506989" w:rsidRPr="002F1494" w:rsidRDefault="00506989" w:rsidP="00506989">
            <w:pPr>
              <w:numPr>
                <w:ilvl w:val="0"/>
                <w:numId w:val="5"/>
              </w:numPr>
              <w:contextualSpacing/>
              <w:jc w:val="center"/>
              <w:rPr>
                <w:rFonts w:eastAsia="Arial Unicode MS"/>
                <w:color w:val="000000"/>
                <w:lang w:val="ru-RU"/>
              </w:rPr>
            </w:pPr>
            <w:r w:rsidRPr="002F1494">
              <w:rPr>
                <w:rFonts w:eastAsia="Arial Unicode MS"/>
                <w:color w:val="000000"/>
                <w:lang w:val="ru-RU"/>
              </w:rPr>
              <w:t>Социально-бытовая сфера. Повседневная жизнь, быт</w:t>
            </w:r>
            <w:proofErr w:type="gramStart"/>
            <w:r w:rsidRPr="002F1494">
              <w:rPr>
                <w:rFonts w:eastAsia="Arial Unicode MS"/>
                <w:color w:val="000000"/>
                <w:lang w:val="ru-RU"/>
              </w:rPr>
              <w:t>.</w:t>
            </w:r>
            <w:proofErr w:type="gramEnd"/>
            <w:r w:rsidRPr="002F1494">
              <w:rPr>
                <w:rFonts w:eastAsia="Arial Unicode MS"/>
                <w:color w:val="000000"/>
                <w:lang w:val="ru-RU"/>
              </w:rPr>
              <w:t xml:space="preserve"> </w:t>
            </w:r>
            <w:proofErr w:type="gramStart"/>
            <w:r w:rsidRPr="002F1494">
              <w:rPr>
                <w:rFonts w:eastAsia="Arial Unicode MS"/>
                <w:color w:val="000000"/>
                <w:lang w:val="ru-RU"/>
              </w:rPr>
              <w:t>с</w:t>
            </w:r>
            <w:proofErr w:type="gramEnd"/>
            <w:r w:rsidRPr="002F1494">
              <w:rPr>
                <w:rFonts w:eastAsia="Arial Unicode MS"/>
                <w:color w:val="000000"/>
                <w:lang w:val="ru-RU"/>
              </w:rPr>
              <w:t>емья.  (11 ч)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Межличностные отношения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2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Родители и дети.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3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Соседи и друзья.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4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Соседи и друзья.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5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Описание человека.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6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Описание человека. Оформление</w:t>
            </w:r>
          </w:p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личного письма. 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7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Многообразие мира.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8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Взаимоотношения с соседями. История.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9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Экология по соседству.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10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Выдающиеся люди республики. 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11</w:t>
            </w:r>
          </w:p>
        </w:tc>
        <w:tc>
          <w:tcPr>
            <w:tcW w:w="7539" w:type="dxa"/>
            <w:vAlign w:val="center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Межличностные отношения.</w:t>
            </w:r>
          </w:p>
          <w:p w:rsidR="00506989" w:rsidRPr="002F1494" w:rsidRDefault="00506989" w:rsidP="00506989">
            <w:pPr>
              <w:jc w:val="both"/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Обобщение.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534736" w:rsidTr="002F1494">
        <w:trPr>
          <w:trHeight w:val="408"/>
        </w:trPr>
        <w:tc>
          <w:tcPr>
            <w:tcW w:w="9727" w:type="dxa"/>
            <w:gridSpan w:val="3"/>
          </w:tcPr>
          <w:p w:rsidR="00506989" w:rsidRPr="002F1494" w:rsidRDefault="00506989" w:rsidP="002F1494">
            <w:pPr>
              <w:numPr>
                <w:ilvl w:val="0"/>
                <w:numId w:val="5"/>
              </w:numPr>
              <w:contextualSpacing/>
              <w:jc w:val="center"/>
              <w:outlineLvl w:val="1"/>
              <w:rPr>
                <w:bCs/>
                <w:color w:val="000000"/>
                <w:lang w:val="ru-RU"/>
              </w:rPr>
            </w:pPr>
            <w:r w:rsidRPr="002F1494">
              <w:rPr>
                <w:rFonts w:eastAsia="Arial Unicode MS"/>
                <w:color w:val="000000"/>
                <w:lang w:val="ru-RU"/>
              </w:rPr>
              <w:t>Мои друзья и я. Отношения в школе (14 ч)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12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Стресс. Как противостоять стрессу.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13</w:t>
            </w:r>
          </w:p>
        </w:tc>
        <w:tc>
          <w:tcPr>
            <w:tcW w:w="7539" w:type="dxa"/>
          </w:tcPr>
          <w:p w:rsidR="00506989" w:rsidRPr="002F1494" w:rsidRDefault="002F1494" w:rsidP="00506989">
            <w:pPr>
              <w:rPr>
                <w:rFonts w:eastAsia="Arial Unicode MS"/>
                <w:lang w:val="ru-RU" w:eastAsia="en-US"/>
              </w:rPr>
            </w:pPr>
            <w:r>
              <w:rPr>
                <w:rFonts w:eastAsia="Arial Unicode MS"/>
                <w:lang w:val="ru-RU" w:eastAsia="en-US"/>
              </w:rPr>
              <w:t>Как противостоять стрессу.</w:t>
            </w:r>
            <w:r w:rsidR="00506989" w:rsidRPr="002F1494">
              <w:rPr>
                <w:rFonts w:eastAsia="Arial Unicode MS"/>
                <w:lang w:val="ru-RU" w:eastAsia="en-US"/>
              </w:rPr>
              <w:t xml:space="preserve"> 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14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Разрешение </w:t>
            </w:r>
            <w:proofErr w:type="spellStart"/>
            <w:r w:rsidRPr="002F1494">
              <w:rPr>
                <w:rFonts w:eastAsia="Arial Unicode MS"/>
                <w:lang w:val="ru-RU" w:eastAsia="en-US"/>
              </w:rPr>
              <w:t>конфликтов</w:t>
            </w:r>
            <w:proofErr w:type="gramStart"/>
            <w:r w:rsidRPr="002F1494">
              <w:rPr>
                <w:rFonts w:eastAsia="Arial Unicode MS"/>
                <w:lang w:val="ru-RU" w:eastAsia="en-US"/>
              </w:rPr>
              <w:t>.П</w:t>
            </w:r>
            <w:proofErr w:type="gramEnd"/>
            <w:r w:rsidRPr="002F1494">
              <w:rPr>
                <w:rFonts w:eastAsia="Arial Unicode MS"/>
                <w:lang w:val="ru-RU" w:eastAsia="en-US"/>
              </w:rPr>
              <w:t>ридат.предложения</w:t>
            </w:r>
            <w:proofErr w:type="spellEnd"/>
            <w:r w:rsidRPr="002F1494">
              <w:rPr>
                <w:rFonts w:eastAsia="Arial Unicode MS"/>
                <w:lang w:val="ru-RU" w:eastAsia="en-US"/>
              </w:rPr>
              <w:t>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15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proofErr w:type="spellStart"/>
            <w:r w:rsidRPr="002F1494">
              <w:rPr>
                <w:rFonts w:eastAsia="Arial Unicode MS"/>
                <w:lang w:val="ru-RU" w:eastAsia="en-US"/>
              </w:rPr>
              <w:t>Придат</w:t>
            </w:r>
            <w:proofErr w:type="gramStart"/>
            <w:r w:rsidRPr="002F1494">
              <w:rPr>
                <w:rFonts w:eastAsia="Arial Unicode MS"/>
                <w:lang w:val="ru-RU" w:eastAsia="en-US"/>
              </w:rPr>
              <w:t>.п</w:t>
            </w:r>
            <w:proofErr w:type="gramEnd"/>
            <w:r w:rsidRPr="002F1494">
              <w:rPr>
                <w:rFonts w:eastAsia="Arial Unicode MS"/>
                <w:lang w:val="ru-RU" w:eastAsia="en-US"/>
              </w:rPr>
              <w:t>редл-ия</w:t>
            </w:r>
            <w:proofErr w:type="spellEnd"/>
            <w:r w:rsidRPr="002F1494">
              <w:rPr>
                <w:rFonts w:eastAsia="Arial Unicode MS"/>
                <w:lang w:val="ru-RU" w:eastAsia="en-US"/>
              </w:rPr>
              <w:t xml:space="preserve"> в речи. 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16</w:t>
            </w:r>
          </w:p>
        </w:tc>
        <w:tc>
          <w:tcPr>
            <w:tcW w:w="7539" w:type="dxa"/>
          </w:tcPr>
          <w:p w:rsidR="00506989" w:rsidRPr="002F1494" w:rsidRDefault="002F1494" w:rsidP="00506989">
            <w:pPr>
              <w:rPr>
                <w:rFonts w:eastAsia="Arial Unicode MS"/>
                <w:lang w:val="ru-RU" w:eastAsia="en-US"/>
              </w:rPr>
            </w:pPr>
            <w:proofErr w:type="spellStart"/>
            <w:r>
              <w:rPr>
                <w:rFonts w:eastAsia="Arial Unicode MS"/>
                <w:lang w:val="ru-RU" w:eastAsia="en-US"/>
              </w:rPr>
              <w:t>Ш.Бронте</w:t>
            </w:r>
            <w:proofErr w:type="spellEnd"/>
            <w:r>
              <w:rPr>
                <w:rFonts w:eastAsia="Arial Unicode MS"/>
                <w:lang w:val="ru-RU" w:eastAsia="en-US"/>
              </w:rPr>
              <w:t>. «</w:t>
            </w:r>
            <w:r w:rsidR="00506989" w:rsidRPr="002F1494">
              <w:rPr>
                <w:rFonts w:eastAsia="Arial Unicode MS"/>
                <w:lang w:val="ru-RU" w:eastAsia="en-US"/>
              </w:rPr>
              <w:t>Джейн  Эйр».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17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 Письмо о проблеме. 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18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Личное письмо. 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19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Телефон доверия. Спорт в нашей стране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20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Благотворительные организации в нашей стране. 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21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Нервная система человека. 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22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Решение экологических стрессов.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23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Мир молодежи. Мой любимый спортсмен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24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Самостоятельная работа  по теме «Мои друзья и я» 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25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Урок коррекции. 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534736" w:rsidTr="002F1494">
        <w:trPr>
          <w:trHeight w:val="398"/>
        </w:trPr>
        <w:tc>
          <w:tcPr>
            <w:tcW w:w="9727" w:type="dxa"/>
            <w:gridSpan w:val="3"/>
          </w:tcPr>
          <w:p w:rsidR="00506989" w:rsidRPr="002F1494" w:rsidRDefault="00506989" w:rsidP="002F1494">
            <w:pPr>
              <w:numPr>
                <w:ilvl w:val="0"/>
                <w:numId w:val="5"/>
              </w:numPr>
              <w:contextualSpacing/>
              <w:jc w:val="center"/>
              <w:outlineLvl w:val="1"/>
              <w:rPr>
                <w:bCs/>
                <w:color w:val="000000"/>
                <w:lang w:val="ru-RU"/>
              </w:rPr>
            </w:pPr>
            <w:r w:rsidRPr="002F1494">
              <w:rPr>
                <w:rFonts w:eastAsia="Arial Unicode MS"/>
                <w:color w:val="000000"/>
                <w:lang w:val="ru-RU"/>
              </w:rPr>
              <w:t>Молодежь в современном обществе.  (9 ч)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26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Закон и криминал.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27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Права и обязанности. 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28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Неличные формы глагола. 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29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Ч.Диккенс. Великое ожидание.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30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Эссе. Проблема поиска временной работы.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31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Остров Эллис и статуя Свободы. Знаменитый памятник моей страны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32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Права человека и обязанности гражданина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33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Экзамен в фокусе. Подготовка к ЕГЭ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34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Ответственность перед законом. Самостоятельная работа по теме «Молодежь в современном обществе»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9727" w:type="dxa"/>
            <w:gridSpan w:val="3"/>
          </w:tcPr>
          <w:p w:rsidR="00506989" w:rsidRPr="002F1494" w:rsidRDefault="00506989" w:rsidP="002F1494">
            <w:pPr>
              <w:numPr>
                <w:ilvl w:val="0"/>
                <w:numId w:val="5"/>
              </w:numPr>
              <w:contextualSpacing/>
              <w:jc w:val="center"/>
              <w:outlineLvl w:val="1"/>
              <w:rPr>
                <w:bCs/>
                <w:color w:val="000000"/>
                <w:lang w:val="ru-RU"/>
              </w:rPr>
            </w:pPr>
            <w:r w:rsidRPr="002F1494">
              <w:rPr>
                <w:rFonts w:eastAsia="Arial Unicode MS"/>
                <w:color w:val="000000"/>
                <w:lang w:val="ru-RU"/>
              </w:rPr>
              <w:t>Здоровье и забота о нем. (13 ч)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35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Несчастье в горах.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36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Виды заболеваний.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37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Стихийные бедствия.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38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Визит к доктору.  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39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М.Твен. Приключения </w:t>
            </w:r>
            <w:proofErr w:type="spellStart"/>
            <w:r w:rsidRPr="002F1494">
              <w:rPr>
                <w:rFonts w:eastAsia="Arial Unicode MS"/>
                <w:lang w:val="ru-RU" w:eastAsia="en-US"/>
              </w:rPr>
              <w:t>Т.Сойера</w:t>
            </w:r>
            <w:proofErr w:type="spellEnd"/>
            <w:r w:rsidRPr="002F1494">
              <w:rPr>
                <w:rFonts w:eastAsia="Arial Unicode MS"/>
                <w:lang w:val="ru-RU" w:eastAsia="en-US"/>
              </w:rPr>
              <w:t>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40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Удивительное освобождение.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41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История. Письмо.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42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Вклад </w:t>
            </w:r>
            <w:proofErr w:type="spellStart"/>
            <w:r w:rsidRPr="002F1494">
              <w:rPr>
                <w:rFonts w:eastAsia="Arial Unicode MS"/>
                <w:lang w:val="ru-RU" w:eastAsia="en-US"/>
              </w:rPr>
              <w:t>Ф.Найтингейл</w:t>
            </w:r>
            <w:proofErr w:type="spellEnd"/>
            <w:r w:rsidRPr="002F1494">
              <w:rPr>
                <w:rFonts w:eastAsia="Arial Unicode MS"/>
                <w:lang w:val="ru-RU" w:eastAsia="en-US"/>
              </w:rPr>
              <w:t xml:space="preserve"> в медицину. 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43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Великий пожар в Лондоне.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44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Здоровье и забота о нем. 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45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 Забота о питьевой воде. 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46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Ф.Достоевский  «Преступление и наказание».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47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Контрольная работа №1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534736" w:rsidTr="002F1494">
        <w:trPr>
          <w:trHeight w:val="144"/>
        </w:trPr>
        <w:tc>
          <w:tcPr>
            <w:tcW w:w="9727" w:type="dxa"/>
            <w:gridSpan w:val="3"/>
          </w:tcPr>
          <w:p w:rsidR="00506989" w:rsidRPr="002F1494" w:rsidRDefault="00506989" w:rsidP="002F1494">
            <w:pPr>
              <w:numPr>
                <w:ilvl w:val="0"/>
                <w:numId w:val="5"/>
              </w:numPr>
              <w:contextualSpacing/>
              <w:jc w:val="center"/>
              <w:outlineLvl w:val="1"/>
              <w:rPr>
                <w:bCs/>
                <w:color w:val="000000"/>
                <w:lang w:val="ru-RU"/>
              </w:rPr>
            </w:pPr>
            <w:r w:rsidRPr="002F1494">
              <w:rPr>
                <w:rFonts w:eastAsia="Arial Unicode MS"/>
                <w:color w:val="000000"/>
                <w:lang w:val="ru-RU"/>
              </w:rPr>
              <w:t>Родная страна и страна/страны изучаемого языка (13 ч)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48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Родная страна и страна изучаемого языка Жизнь на улице. 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49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Жизнь на улице. Проблемы бездомных.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50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Проблемы с соседями.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51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Модальные глаголы.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52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Модальные глаголы. Томас Харди. </w:t>
            </w:r>
            <w:proofErr w:type="spellStart"/>
            <w:r w:rsidRPr="002F1494">
              <w:rPr>
                <w:rFonts w:eastAsia="Arial Unicode MS"/>
                <w:lang w:val="ru-RU" w:eastAsia="en-US"/>
              </w:rPr>
              <w:t>Тесс</w:t>
            </w:r>
            <w:proofErr w:type="spellEnd"/>
            <w:r w:rsidRPr="002F1494">
              <w:rPr>
                <w:rFonts w:eastAsia="Arial Unicode MS"/>
                <w:lang w:val="ru-RU" w:eastAsia="en-US"/>
              </w:rPr>
              <w:t xml:space="preserve"> из </w:t>
            </w:r>
            <w:proofErr w:type="spellStart"/>
            <w:r w:rsidRPr="002F1494">
              <w:rPr>
                <w:rFonts w:eastAsia="Arial Unicode MS"/>
                <w:lang w:val="ru-RU" w:eastAsia="en-US"/>
              </w:rPr>
              <w:t>Убервилля</w:t>
            </w:r>
            <w:proofErr w:type="spellEnd"/>
            <w:r w:rsidRPr="002F1494">
              <w:rPr>
                <w:rFonts w:eastAsia="Arial Unicode MS"/>
                <w:lang w:val="ru-RU" w:eastAsia="en-US"/>
              </w:rPr>
              <w:t>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53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Город, в котором я живу. 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54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i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Мой город. 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55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Города страны изучаемого языка.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56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Архитектурные  традиции нашей страны.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57</w:t>
            </w:r>
          </w:p>
        </w:tc>
        <w:tc>
          <w:tcPr>
            <w:tcW w:w="7539" w:type="dxa"/>
            <w:vAlign w:val="center"/>
          </w:tcPr>
          <w:p w:rsidR="00506989" w:rsidRPr="002F1494" w:rsidRDefault="00506989" w:rsidP="00506989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Урбанизация в развивающихся странах.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58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Зеленые пояса Англии.  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59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Достопримечательности  моей территории.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60</w:t>
            </w:r>
          </w:p>
        </w:tc>
        <w:tc>
          <w:tcPr>
            <w:tcW w:w="7539" w:type="dxa"/>
            <w:vAlign w:val="center"/>
          </w:tcPr>
          <w:p w:rsidR="00506989" w:rsidRPr="002F1494" w:rsidRDefault="00506989" w:rsidP="00506989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Самостоятельная работа по теме «Родная страна и страна/страны изучаемого языка»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9727" w:type="dxa"/>
            <w:gridSpan w:val="3"/>
          </w:tcPr>
          <w:p w:rsidR="00506989" w:rsidRPr="002F1494" w:rsidRDefault="00506989" w:rsidP="002F1494">
            <w:pPr>
              <w:numPr>
                <w:ilvl w:val="0"/>
                <w:numId w:val="5"/>
              </w:numPr>
              <w:contextualSpacing/>
              <w:jc w:val="center"/>
              <w:outlineLvl w:val="1"/>
              <w:rPr>
                <w:bCs/>
                <w:color w:val="000000"/>
                <w:lang w:val="ru-RU"/>
              </w:rPr>
            </w:pPr>
            <w:r w:rsidRPr="002F1494">
              <w:rPr>
                <w:rFonts w:eastAsia="Arial Unicode MS"/>
                <w:color w:val="000000"/>
                <w:lang w:val="ru-RU"/>
              </w:rPr>
              <w:t>Научно-технический прогресс (14 ч)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61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Технический прогресс.  СМИ. Изучение космоса.   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62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СМИ. Виды газет.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63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Косвенная речь.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64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Модальные глаголы в косвенной речи.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65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Джек Лондон. Его произведения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66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Изучение языка как средства коммуникации. Эссе. Чтение.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144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67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Изучение языка как средства коммуникации. Эссе. 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68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Языки Британских островов.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416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69</w:t>
            </w:r>
          </w:p>
        </w:tc>
        <w:tc>
          <w:tcPr>
            <w:tcW w:w="7539" w:type="dxa"/>
          </w:tcPr>
          <w:p w:rsidR="00506989" w:rsidRPr="002F1494" w:rsidRDefault="00506989" w:rsidP="002F1494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СМИ в прошлом и настоящем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70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Технический прогресс и океан.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556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71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Россия и космос.</w:t>
            </w:r>
          </w:p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Выбор будущей сферы деятельности.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72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СМИ. Обобщение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73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Научно-технический прогресс. СМИ. 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74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ind w:right="80" w:firstLine="33"/>
              <w:jc w:val="both"/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Самостоятельная работа по теме «Научно-технический прогресс»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534736" w:rsidTr="002F1494">
        <w:trPr>
          <w:trHeight w:val="270"/>
        </w:trPr>
        <w:tc>
          <w:tcPr>
            <w:tcW w:w="9727" w:type="dxa"/>
            <w:gridSpan w:val="3"/>
          </w:tcPr>
          <w:p w:rsidR="00506989" w:rsidRPr="002F1494" w:rsidRDefault="00506989" w:rsidP="002F1494">
            <w:pPr>
              <w:numPr>
                <w:ilvl w:val="0"/>
                <w:numId w:val="5"/>
              </w:numPr>
              <w:contextualSpacing/>
              <w:jc w:val="center"/>
              <w:outlineLvl w:val="1"/>
              <w:rPr>
                <w:bCs/>
                <w:color w:val="000000"/>
                <w:lang w:val="ru-RU"/>
              </w:rPr>
            </w:pPr>
            <w:r w:rsidRPr="002F1494">
              <w:rPr>
                <w:rFonts w:eastAsia="Arial Unicode MS"/>
                <w:color w:val="000000"/>
                <w:lang w:val="ru-RU"/>
              </w:rPr>
              <w:t>Профессии, планы на  будущее (12 ч)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75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Выдающиеся люди, их вклад в науку и мировую культуру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76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Проблема выбора профессии.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77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Современный мир профессий.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78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Условные предложения.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79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pBdr>
                <w:left w:val="single" w:sz="4" w:space="4" w:color="auto"/>
                <w:right w:val="single" w:sz="4" w:space="4" w:color="auto"/>
              </w:pBd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Планы на будущее.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80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Р.Киплинг о преодолении проблем.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81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Деловое письмо.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82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Университетская жизнь в стране изучаемого языка.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85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83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Волонтерское движение.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84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Защитники природы 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85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Продолжение образования в ВУЗах  нашей  страны и республики.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86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Самостоятельная работа по теме  «Планы на будущее »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534736" w:rsidTr="002F1494">
        <w:trPr>
          <w:trHeight w:val="270"/>
        </w:trPr>
        <w:tc>
          <w:tcPr>
            <w:tcW w:w="9727" w:type="dxa"/>
            <w:gridSpan w:val="3"/>
          </w:tcPr>
          <w:p w:rsidR="00506989" w:rsidRPr="002F1494" w:rsidRDefault="00506989" w:rsidP="002F1494">
            <w:pPr>
              <w:numPr>
                <w:ilvl w:val="0"/>
                <w:numId w:val="5"/>
              </w:numPr>
              <w:contextualSpacing/>
              <w:jc w:val="center"/>
              <w:outlineLvl w:val="1"/>
              <w:rPr>
                <w:bCs/>
                <w:color w:val="000000"/>
                <w:lang w:val="ru-RU"/>
              </w:rPr>
            </w:pPr>
            <w:r w:rsidRPr="002F1494">
              <w:rPr>
                <w:rFonts w:eastAsia="Arial Unicode MS"/>
                <w:color w:val="000000"/>
                <w:lang w:val="ru-RU"/>
              </w:rPr>
              <w:t>Путешествия по своей стране и за рубежом (16 ч)</w:t>
            </w:r>
          </w:p>
        </w:tc>
      </w:tr>
      <w:tr w:rsidR="00506989" w:rsidRPr="002F1494" w:rsidTr="002F1494">
        <w:trPr>
          <w:trHeight w:val="541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87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Исторические места Америки.</w:t>
            </w:r>
          </w:p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(Мистические)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88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В аэропорту. Путешествие самолетом.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89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Во время путешествия. 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90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Культурное наследие. Дж</w:t>
            </w:r>
            <w:proofErr w:type="gramStart"/>
            <w:r w:rsidRPr="002F1494">
              <w:rPr>
                <w:rFonts w:eastAsia="Arial Unicode MS"/>
                <w:lang w:val="ru-RU" w:eastAsia="en-US"/>
              </w:rPr>
              <w:t>.С</w:t>
            </w:r>
            <w:proofErr w:type="gramEnd"/>
            <w:r w:rsidRPr="002F1494">
              <w:rPr>
                <w:rFonts w:eastAsia="Arial Unicode MS"/>
                <w:lang w:val="ru-RU" w:eastAsia="en-US"/>
              </w:rPr>
              <w:t>вифт. Путешествие Гулливера.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91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Достопримечательности Канады.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85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92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Достопримечательности  моей страны.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93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Путешествие по Америке.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94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Наследие мировой культуры.  Экскурсия к </w:t>
            </w:r>
            <w:proofErr w:type="spellStart"/>
            <w:r w:rsidRPr="002F1494">
              <w:rPr>
                <w:rFonts w:eastAsia="Arial Unicode MS"/>
                <w:lang w:val="ru-RU" w:eastAsia="en-US"/>
              </w:rPr>
              <w:t>П.Сезану</w:t>
            </w:r>
            <w:proofErr w:type="spellEnd"/>
            <w:r w:rsidRPr="002F1494">
              <w:rPr>
                <w:rFonts w:eastAsia="Arial Unicode MS"/>
                <w:lang w:val="ru-RU" w:eastAsia="en-US"/>
              </w:rPr>
              <w:t>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95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Сохранение ценностей мировой культуры. Экологический туризм.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96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Путешествие по Транссибирской железной дороге.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97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История Древних цивилизаций.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98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Планы на путешествие 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99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Самостоятельная работа по теме «Путешествия»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541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100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 xml:space="preserve">Урок </w:t>
            </w:r>
            <w:r w:rsidR="002F1494" w:rsidRPr="002F1494">
              <w:rPr>
                <w:rFonts w:eastAsia="Arial Unicode MS"/>
                <w:lang w:val="ru-RU" w:eastAsia="en-US"/>
              </w:rPr>
              <w:t>коррекции. Словообразование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85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101</w:t>
            </w:r>
          </w:p>
        </w:tc>
        <w:tc>
          <w:tcPr>
            <w:tcW w:w="7539" w:type="dxa"/>
          </w:tcPr>
          <w:p w:rsidR="00506989" w:rsidRPr="002F1494" w:rsidRDefault="002F1494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b/>
                <w:lang w:val="ru-RU"/>
              </w:rPr>
              <w:t xml:space="preserve">Итоговая  промежуточно -  аттестационная  контрольная  работа за курс английского языка  в </w:t>
            </w:r>
            <w:r>
              <w:rPr>
                <w:b/>
                <w:lang w:val="ru-RU"/>
              </w:rPr>
              <w:t>11</w:t>
            </w:r>
            <w:r w:rsidRPr="002F1494">
              <w:rPr>
                <w:b/>
                <w:lang w:val="ru-RU"/>
              </w:rPr>
              <w:t xml:space="preserve"> классе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58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102</w:t>
            </w:r>
          </w:p>
        </w:tc>
        <w:tc>
          <w:tcPr>
            <w:tcW w:w="7539" w:type="dxa"/>
          </w:tcPr>
          <w:p w:rsidR="00506989" w:rsidRPr="002F1494" w:rsidRDefault="00506989" w:rsidP="00506989">
            <w:pPr>
              <w:rPr>
                <w:rFonts w:eastAsia="Arial Unicode MS"/>
                <w:lang w:val="ru-RU" w:eastAsia="en-US"/>
              </w:rPr>
            </w:pPr>
            <w:r w:rsidRPr="002F1494">
              <w:rPr>
                <w:rFonts w:eastAsia="Arial Unicode MS"/>
                <w:lang w:val="ru-RU" w:eastAsia="en-US"/>
              </w:rPr>
              <w:t>Итоговый урок.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Cs/>
                <w:lang w:val="ru-RU" w:eastAsia="en-US"/>
              </w:rPr>
            </w:pPr>
            <w:r w:rsidRPr="002F1494">
              <w:rPr>
                <w:bCs/>
                <w:lang w:val="ru-RU" w:eastAsia="en-US"/>
              </w:rPr>
              <w:t>1</w:t>
            </w:r>
          </w:p>
        </w:tc>
      </w:tr>
      <w:tr w:rsidR="00506989" w:rsidRPr="002F1494" w:rsidTr="002F1494">
        <w:trPr>
          <w:trHeight w:val="270"/>
        </w:trPr>
        <w:tc>
          <w:tcPr>
            <w:tcW w:w="8396" w:type="dxa"/>
            <w:gridSpan w:val="2"/>
          </w:tcPr>
          <w:p w:rsidR="00506989" w:rsidRPr="002F1494" w:rsidRDefault="002F1494" w:rsidP="002F1494">
            <w:pPr>
              <w:jc w:val="center"/>
              <w:rPr>
                <w:rFonts w:eastAsia="Arial Unicode MS"/>
                <w:b/>
                <w:lang w:val="ru-RU" w:eastAsia="en-US"/>
              </w:rPr>
            </w:pPr>
            <w:r w:rsidRPr="002F1494">
              <w:rPr>
                <w:rFonts w:eastAsia="Arial Unicode MS"/>
                <w:b/>
                <w:lang w:val="ru-RU" w:eastAsia="en-US"/>
              </w:rPr>
              <w:t>Итого</w:t>
            </w:r>
          </w:p>
        </w:tc>
        <w:tc>
          <w:tcPr>
            <w:tcW w:w="1331" w:type="dxa"/>
          </w:tcPr>
          <w:p w:rsidR="00506989" w:rsidRPr="002F1494" w:rsidRDefault="00506989" w:rsidP="002F1494">
            <w:pPr>
              <w:jc w:val="center"/>
              <w:outlineLvl w:val="1"/>
              <w:rPr>
                <w:b/>
                <w:bCs/>
                <w:lang w:val="ru-RU" w:eastAsia="en-US"/>
              </w:rPr>
            </w:pPr>
            <w:r w:rsidRPr="002F1494">
              <w:rPr>
                <w:b/>
                <w:bCs/>
                <w:lang w:val="ru-RU" w:eastAsia="en-US"/>
              </w:rPr>
              <w:t>102</w:t>
            </w:r>
            <w:r w:rsidR="002F1494" w:rsidRPr="002F1494">
              <w:rPr>
                <w:b/>
                <w:bCs/>
                <w:lang w:val="ru-RU" w:eastAsia="en-US"/>
              </w:rPr>
              <w:t xml:space="preserve"> ч.</w:t>
            </w:r>
          </w:p>
        </w:tc>
      </w:tr>
    </w:tbl>
    <w:p w:rsidR="00506989" w:rsidRPr="002F1494" w:rsidRDefault="00506989" w:rsidP="00506989">
      <w:pPr>
        <w:spacing w:after="200" w:line="276" w:lineRule="auto"/>
        <w:rPr>
          <w:rFonts w:eastAsiaTheme="minorHAnsi"/>
          <w:lang w:val="ru-RU" w:eastAsia="en-US"/>
        </w:rPr>
      </w:pPr>
    </w:p>
    <w:p w:rsidR="00506989" w:rsidRPr="002F1494" w:rsidRDefault="00506989" w:rsidP="00B41597">
      <w:pPr>
        <w:ind w:firstLine="851"/>
        <w:rPr>
          <w:lang w:val="ru-RU"/>
        </w:rPr>
      </w:pPr>
    </w:p>
    <w:sectPr w:rsidR="00506989" w:rsidRPr="002F1494" w:rsidSect="00506B3B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696" w:rsidRDefault="00F41696" w:rsidP="000D52E5">
      <w:r>
        <w:separator/>
      </w:r>
    </w:p>
  </w:endnote>
  <w:endnote w:type="continuationSeparator" w:id="0">
    <w:p w:rsidR="00F41696" w:rsidRDefault="00F41696" w:rsidP="000D5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325870"/>
      <w:docPartObj>
        <w:docPartGallery w:val="Page Numbers (Bottom of Page)"/>
        <w:docPartUnique/>
      </w:docPartObj>
    </w:sdtPr>
    <w:sdtContent>
      <w:p w:rsidR="00506B3B" w:rsidRDefault="00666AB8">
        <w:pPr>
          <w:pStyle w:val="a7"/>
          <w:jc w:val="center"/>
        </w:pPr>
        <w:r>
          <w:fldChar w:fldCharType="begin"/>
        </w:r>
        <w:r w:rsidR="00506B3B">
          <w:instrText>PAGE   \* MERGEFORMAT</w:instrText>
        </w:r>
        <w:r>
          <w:fldChar w:fldCharType="separate"/>
        </w:r>
        <w:r w:rsidR="00534736" w:rsidRPr="00534736">
          <w:rPr>
            <w:noProof/>
            <w:lang w:val="ru-RU"/>
          </w:rPr>
          <w:t>8</w:t>
        </w:r>
        <w:r>
          <w:fldChar w:fldCharType="end"/>
        </w:r>
      </w:p>
    </w:sdtContent>
  </w:sdt>
  <w:p w:rsidR="005D44FD" w:rsidRDefault="005D44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696" w:rsidRDefault="00F41696" w:rsidP="000D52E5">
      <w:r>
        <w:separator/>
      </w:r>
    </w:p>
  </w:footnote>
  <w:footnote w:type="continuationSeparator" w:id="0">
    <w:p w:rsidR="00F41696" w:rsidRDefault="00F41696" w:rsidP="000D52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46917"/>
    <w:multiLevelType w:val="hybridMultilevel"/>
    <w:tmpl w:val="901C226C"/>
    <w:lvl w:ilvl="0" w:tplc="067C3CF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B91AF2"/>
    <w:multiLevelType w:val="hybridMultilevel"/>
    <w:tmpl w:val="FDF2F0BA"/>
    <w:lvl w:ilvl="0" w:tplc="278EE70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BF63E5"/>
    <w:multiLevelType w:val="hybridMultilevel"/>
    <w:tmpl w:val="48E86EE6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>
    <w:nsid w:val="7DB15522"/>
    <w:multiLevelType w:val="hybridMultilevel"/>
    <w:tmpl w:val="6C9C168C"/>
    <w:lvl w:ilvl="0" w:tplc="04190009">
      <w:start w:val="1"/>
      <w:numFmt w:val="bullet"/>
      <w:lvlText w:val=""/>
      <w:lvlJc w:val="left"/>
      <w:pPr>
        <w:ind w:left="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7FA70810"/>
    <w:multiLevelType w:val="hybridMultilevel"/>
    <w:tmpl w:val="9C24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6315D"/>
    <w:rsid w:val="000801D3"/>
    <w:rsid w:val="000D52E5"/>
    <w:rsid w:val="002C271C"/>
    <w:rsid w:val="002F1494"/>
    <w:rsid w:val="003A0841"/>
    <w:rsid w:val="004A0292"/>
    <w:rsid w:val="004C493E"/>
    <w:rsid w:val="004C59ED"/>
    <w:rsid w:val="00506989"/>
    <w:rsid w:val="00506B3B"/>
    <w:rsid w:val="00534736"/>
    <w:rsid w:val="00566EED"/>
    <w:rsid w:val="00580235"/>
    <w:rsid w:val="005B4AE8"/>
    <w:rsid w:val="005D44FD"/>
    <w:rsid w:val="006174EE"/>
    <w:rsid w:val="00666AB8"/>
    <w:rsid w:val="0067187A"/>
    <w:rsid w:val="007330BA"/>
    <w:rsid w:val="00742AC7"/>
    <w:rsid w:val="0076315D"/>
    <w:rsid w:val="009B4164"/>
    <w:rsid w:val="00A75AC0"/>
    <w:rsid w:val="00A85FB4"/>
    <w:rsid w:val="00B41597"/>
    <w:rsid w:val="00C27BE1"/>
    <w:rsid w:val="00CC3E55"/>
    <w:rsid w:val="00D4169F"/>
    <w:rsid w:val="00D532EF"/>
    <w:rsid w:val="00E0259E"/>
    <w:rsid w:val="00EA4002"/>
    <w:rsid w:val="00ED6F1C"/>
    <w:rsid w:val="00F24769"/>
    <w:rsid w:val="00F41696"/>
    <w:rsid w:val="00F814E5"/>
    <w:rsid w:val="00F86B6D"/>
    <w:rsid w:val="00FC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6315D"/>
    <w:pPr>
      <w:tabs>
        <w:tab w:val="left" w:pos="8222"/>
      </w:tabs>
      <w:ind w:right="-1759"/>
    </w:pPr>
    <w:rPr>
      <w:sz w:val="28"/>
      <w:szCs w:val="20"/>
      <w:lang w:val="ru-RU"/>
    </w:rPr>
  </w:style>
  <w:style w:type="paragraph" w:styleId="a3">
    <w:name w:val="List Paragraph"/>
    <w:basedOn w:val="a"/>
    <w:uiPriority w:val="34"/>
    <w:qFormat/>
    <w:rsid w:val="0076315D"/>
    <w:pPr>
      <w:ind w:left="720"/>
      <w:contextualSpacing/>
    </w:pPr>
  </w:style>
  <w:style w:type="table" w:styleId="a4">
    <w:name w:val="Table Grid"/>
    <w:basedOn w:val="a1"/>
    <w:rsid w:val="0076315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D52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52E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0D52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52E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3A0841"/>
  </w:style>
  <w:style w:type="character" w:customStyle="1" w:styleId="c2">
    <w:name w:val="c2"/>
    <w:basedOn w:val="a0"/>
    <w:rsid w:val="003A0841"/>
  </w:style>
  <w:style w:type="paragraph" w:customStyle="1" w:styleId="c4">
    <w:name w:val="c4"/>
    <w:basedOn w:val="a"/>
    <w:rsid w:val="003A0841"/>
    <w:pPr>
      <w:spacing w:before="100" w:beforeAutospacing="1" w:after="100" w:afterAutospacing="1"/>
    </w:pPr>
    <w:rPr>
      <w:lang w:val="ru-RU"/>
    </w:rPr>
  </w:style>
  <w:style w:type="paragraph" w:customStyle="1" w:styleId="c1">
    <w:name w:val="c1"/>
    <w:basedOn w:val="a"/>
    <w:rsid w:val="003A0841"/>
    <w:pPr>
      <w:spacing w:before="100" w:beforeAutospacing="1" w:after="100" w:afterAutospacing="1"/>
    </w:pPr>
    <w:rPr>
      <w:lang w:val="ru-RU"/>
    </w:rPr>
  </w:style>
  <w:style w:type="character" w:customStyle="1" w:styleId="c9">
    <w:name w:val="c9"/>
    <w:basedOn w:val="a0"/>
    <w:rsid w:val="003A0841"/>
  </w:style>
  <w:style w:type="character" w:customStyle="1" w:styleId="c11">
    <w:name w:val="c11"/>
    <w:basedOn w:val="a0"/>
    <w:rsid w:val="003A0841"/>
  </w:style>
  <w:style w:type="character" w:customStyle="1" w:styleId="c37">
    <w:name w:val="c37"/>
    <w:basedOn w:val="a0"/>
    <w:rsid w:val="003A0841"/>
  </w:style>
  <w:style w:type="paragraph" w:styleId="a9">
    <w:name w:val="Balloon Text"/>
    <w:basedOn w:val="a"/>
    <w:link w:val="aa"/>
    <w:uiPriority w:val="99"/>
    <w:semiHidden/>
    <w:unhideWhenUsed/>
    <w:rsid w:val="000801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1D3"/>
    <w:rPr>
      <w:rFonts w:ascii="Tahoma" w:eastAsia="Times New Roman" w:hAnsi="Tahoma" w:cs="Tahoma"/>
      <w:sz w:val="16"/>
      <w:szCs w:val="16"/>
      <w:lang w:val="en-US" w:eastAsia="ru-RU"/>
    </w:rPr>
  </w:style>
  <w:style w:type="table" w:customStyle="1" w:styleId="1">
    <w:name w:val="Сетка таблицы1"/>
    <w:basedOn w:val="a1"/>
    <w:next w:val="a4"/>
    <w:uiPriority w:val="99"/>
    <w:rsid w:val="00506989"/>
    <w:pPr>
      <w:spacing w:after="0" w:line="240" w:lineRule="auto"/>
    </w:pPr>
    <w:rPr>
      <w:rFonts w:ascii="Calibri" w:eastAsia="Arial Unicode MS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18</cp:revision>
  <cp:lastPrinted>2021-10-27T09:08:00Z</cp:lastPrinted>
  <dcterms:created xsi:type="dcterms:W3CDTF">2016-09-07T12:20:00Z</dcterms:created>
  <dcterms:modified xsi:type="dcterms:W3CDTF">2023-09-20T19:24:00Z</dcterms:modified>
</cp:coreProperties>
</file>