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6B" w:rsidRDefault="00794888" w:rsidP="001417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54396"/>
            <wp:effectExtent l="19050" t="0" r="5080" b="0"/>
            <wp:docPr id="2" name="Рисунок 2" descr="C:\Users\Admin\Desktop\титул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итул\1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924" w:rsidRDefault="00E51924" w:rsidP="007948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4888" w:rsidRDefault="00794888" w:rsidP="007948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1924" w:rsidRDefault="00E51924" w:rsidP="00E5192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D35FE6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E51924" w:rsidRDefault="00E51924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4284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Pr="00842846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</w:t>
      </w:r>
      <w:r w:rsidRPr="00842846">
        <w:rPr>
          <w:rFonts w:ascii="Times New Roman" w:hAnsi="Times New Roman" w:cs="Times New Roman"/>
          <w:sz w:val="24"/>
          <w:szCs w:val="24"/>
        </w:rPr>
        <w:t xml:space="preserve">деятельности «Основы духовно-нравственной культуры народов России» для обучающихся 6 класса составлена на основе: </w:t>
      </w:r>
      <w:proofErr w:type="gramEnd"/>
    </w:p>
    <w:p w:rsidR="00E51924" w:rsidRDefault="00E51924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846">
        <w:rPr>
          <w:rFonts w:ascii="Times New Roman" w:hAnsi="Times New Roman" w:cs="Times New Roman"/>
          <w:sz w:val="24"/>
          <w:szCs w:val="24"/>
        </w:rPr>
        <w:t xml:space="preserve">1. Закон РФ «Об образовании в Российской Федерации» №273-ФЗ от 29.12.2012г </w:t>
      </w:r>
    </w:p>
    <w:p w:rsidR="00E51924" w:rsidRDefault="00E51924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001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846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 (утвержден приказом Министерства образования и науки РФ № 1897 от 17.12.2010 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924" w:rsidRDefault="00E51924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42846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14.12.2015 N 09-3564 "О внеурочной деятельности и реализации дополнительных общеобразовательных программ" </w:t>
      </w:r>
    </w:p>
    <w:p w:rsidR="00E51924" w:rsidRDefault="00E51924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842846">
        <w:rPr>
          <w:rFonts w:ascii="Times New Roman" w:hAnsi="Times New Roman" w:cs="Times New Roman"/>
          <w:sz w:val="24"/>
          <w:szCs w:val="24"/>
        </w:rPr>
        <w:t xml:space="preserve">4. Концепция духовно-нравственного развития и воспитания личности гражданина России (А.Я. Данилюк, А. М. Кондаков, В. А. </w:t>
      </w:r>
      <w:proofErr w:type="spellStart"/>
      <w:r w:rsidRPr="00842846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842846">
        <w:rPr>
          <w:rFonts w:ascii="Times New Roman" w:hAnsi="Times New Roman" w:cs="Times New Roman"/>
          <w:sz w:val="24"/>
          <w:szCs w:val="24"/>
        </w:rPr>
        <w:t xml:space="preserve"> – изд. Просвещение 2013г)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84284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Цель курса</w:t>
      </w:r>
      <w:r w:rsidRPr="00842846">
        <w:rPr>
          <w:rFonts w:ascii="Times New Roman" w:hAnsi="Times New Roman" w:cs="Times New Roman"/>
          <w:color w:val="333333"/>
          <w:sz w:val="24"/>
          <w:szCs w:val="24"/>
        </w:rPr>
        <w:t xml:space="preserve">: «Основы духовно-нравственной культуры народов России» призван обогатить процесс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 традиций и религиозных верований. Исходя из этого особое значение курса «Основы духовно-нравственной культуры народов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России» заключается в раскрытии  </w:t>
      </w:r>
      <w:r w:rsidRPr="00842846">
        <w:rPr>
          <w:rFonts w:ascii="Times New Roman" w:hAnsi="Times New Roman" w:cs="Times New Roman"/>
          <w:color w:val="333333"/>
          <w:sz w:val="24"/>
          <w:szCs w:val="24"/>
        </w:rPr>
        <w:t>общечеловеческих ценностей, которые объединяют (а не разъединяют) светскость и религиозность.</w:t>
      </w:r>
    </w:p>
    <w:p w:rsidR="00842846" w:rsidRDefault="00842846" w:rsidP="00842846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42846" w:rsidRDefault="00842846" w:rsidP="00842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2846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842846" w:rsidRDefault="00842846" w:rsidP="008428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2846" w:rsidRDefault="00842846" w:rsidP="00842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46">
        <w:rPr>
          <w:rFonts w:ascii="Times New Roman" w:hAnsi="Times New Roman" w:cs="Times New Roman"/>
          <w:sz w:val="24"/>
          <w:szCs w:val="24"/>
        </w:rPr>
        <w:t>сочетание разных методов обучения – чтение текстов учебника, анализ рассказа учителя,</w:t>
      </w:r>
      <w:r w:rsidRPr="00842846">
        <w:rPr>
          <w:rFonts w:ascii="Times New Roman" w:hAnsi="Times New Roman" w:cs="Times New Roman"/>
          <w:sz w:val="24"/>
          <w:szCs w:val="24"/>
        </w:rPr>
        <w:br/>
        <w:t>работа с информацией, представленной в иллюстрации и т.д. обеспечивают:</w:t>
      </w: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846">
        <w:rPr>
          <w:rFonts w:ascii="Times New Roman" w:hAnsi="Times New Roman" w:cs="Times New Roman"/>
          <w:sz w:val="24"/>
          <w:szCs w:val="24"/>
        </w:rPr>
        <w:t>организацию диалога различных культур, раскрытие</w:t>
      </w:r>
      <w:r>
        <w:rPr>
          <w:rFonts w:ascii="Times New Roman" w:hAnsi="Times New Roman" w:cs="Times New Roman"/>
          <w:sz w:val="24"/>
          <w:szCs w:val="24"/>
        </w:rPr>
        <w:t xml:space="preserve"> на конкретных примерах (из </w:t>
      </w:r>
      <w:r w:rsidRPr="00842846">
        <w:rPr>
          <w:rFonts w:ascii="Times New Roman" w:hAnsi="Times New Roman" w:cs="Times New Roman"/>
          <w:sz w:val="24"/>
          <w:szCs w:val="24"/>
        </w:rPr>
        <w:t>реальной жизни, истории России, религиозных учений</w:t>
      </w:r>
      <w:r>
        <w:rPr>
          <w:rFonts w:ascii="Times New Roman" w:hAnsi="Times New Roman" w:cs="Times New Roman"/>
          <w:sz w:val="24"/>
          <w:szCs w:val="24"/>
        </w:rPr>
        <w:t xml:space="preserve">) особенностей взаимодействия и </w:t>
      </w:r>
      <w:r w:rsidRPr="00842846">
        <w:rPr>
          <w:rFonts w:ascii="Times New Roman" w:hAnsi="Times New Roman" w:cs="Times New Roman"/>
          <w:sz w:val="24"/>
          <w:szCs w:val="24"/>
        </w:rPr>
        <w:t>взаимовлияния разных этнических культур;</w:t>
      </w:r>
    </w:p>
    <w:p w:rsidR="00842846" w:rsidRDefault="00842846" w:rsidP="00842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846" w:rsidRDefault="00842846" w:rsidP="008428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42846">
        <w:rPr>
          <w:rFonts w:ascii="Times New Roman" w:hAnsi="Times New Roman" w:cs="Times New Roman"/>
          <w:sz w:val="24"/>
          <w:szCs w:val="24"/>
        </w:rPr>
        <w:t xml:space="preserve">оследовательное введение новых терминов </w:t>
      </w:r>
      <w:r>
        <w:rPr>
          <w:rFonts w:ascii="Times New Roman" w:hAnsi="Times New Roman" w:cs="Times New Roman"/>
          <w:sz w:val="24"/>
          <w:szCs w:val="24"/>
        </w:rPr>
        <w:t xml:space="preserve">и понятий, культуроведческого и </w:t>
      </w:r>
      <w:r w:rsidRPr="00842846">
        <w:rPr>
          <w:rFonts w:ascii="Times New Roman" w:hAnsi="Times New Roman" w:cs="Times New Roman"/>
          <w:sz w:val="24"/>
          <w:szCs w:val="24"/>
        </w:rPr>
        <w:t>религиозного содержания (текстовое объяснение; наличие толкового словарика).</w:t>
      </w:r>
    </w:p>
    <w:p w:rsidR="00842846" w:rsidRDefault="00842846" w:rsidP="008428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2846" w:rsidRPr="00E51924" w:rsidRDefault="00842846" w:rsidP="008428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1924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519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51924">
        <w:rPr>
          <w:rFonts w:ascii="Times New Roman" w:hAnsi="Times New Roman" w:cs="Times New Roman"/>
          <w:b/>
          <w:sz w:val="24"/>
          <w:szCs w:val="24"/>
        </w:rPr>
        <w:t>:</w:t>
      </w:r>
    </w:p>
    <w:p w:rsidR="00842846" w:rsidRDefault="00842846" w:rsidP="008428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51924">
        <w:rPr>
          <w:rFonts w:ascii="Times New Roman" w:hAnsi="Times New Roman" w:cs="Times New Roman"/>
          <w:b/>
          <w:sz w:val="24"/>
          <w:szCs w:val="24"/>
        </w:rPr>
        <w:br/>
        <w:t>Личностные:</w:t>
      </w:r>
    </w:p>
    <w:p w:rsidR="00DC13CC" w:rsidRPr="00E51924" w:rsidRDefault="00DC13CC" w:rsidP="008428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42846" w:rsidRPr="00E51924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осознание свое принадлежности к народу, национальности, стране, государству;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чувство привязанности и любви к малой родине, гордости и за своѐ Отечество,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российский народ и историю России (элементы гражданской идентичности);</w:t>
      </w:r>
    </w:p>
    <w:p w:rsidR="00842846" w:rsidRPr="00E51924" w:rsidRDefault="00842846" w:rsidP="008428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42846" w:rsidRPr="00E51924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понимание роли человека в обществе, принятие норм нравственного поведения;</w:t>
      </w:r>
    </w:p>
    <w:p w:rsidR="00842846" w:rsidRPr="00E51924" w:rsidRDefault="00842846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842846" w:rsidRPr="00E51924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проявление гуманного отношения, толерантности к лю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дям, правильного взаимодействия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в совместной деятельности, независимо от возраста, национальности, 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вероисповедания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участников диалога или деятельности;</w:t>
      </w:r>
    </w:p>
    <w:p w:rsidR="00842846" w:rsidRPr="00E51924" w:rsidRDefault="00842846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842846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стремление к развитию интеллектуальных, нравственных, эстетических потребностей;</w:t>
      </w:r>
    </w:p>
    <w:p w:rsidR="007B77FC" w:rsidRPr="00E51924" w:rsidRDefault="007B77FC" w:rsidP="007B77F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42846" w:rsidRPr="00E51924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характеризовать понятие «духовно-нравственная культура»;</w:t>
      </w:r>
    </w:p>
    <w:p w:rsidR="00842846" w:rsidRPr="00E51924" w:rsidRDefault="00842846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842846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сравнивать нравственные ценности разных народ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ов, представленные в фольклоре,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искусстве, религиозных учениях;</w:t>
      </w:r>
    </w:p>
    <w:p w:rsidR="007B77FC" w:rsidRPr="00E51924" w:rsidRDefault="007B77FC" w:rsidP="007B77F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42846" w:rsidRPr="00DC13CC" w:rsidRDefault="00842846" w:rsidP="00DC13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кратко характеризовать нравственные ценности человека (патриотизм, трудолюбие,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C13CC">
        <w:rPr>
          <w:rFonts w:ascii="Times New Roman" w:hAnsi="Times New Roman" w:cs="Times New Roman"/>
          <w:color w:val="333333"/>
          <w:sz w:val="24"/>
          <w:szCs w:val="24"/>
        </w:rPr>
        <w:t>доброта, милосердие)</w:t>
      </w:r>
      <w:r w:rsidR="00330218" w:rsidRPr="00DC13C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E51924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Мета</w:t>
      </w:r>
      <w:r w:rsidR="00330218"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предметные:</w:t>
      </w:r>
      <w:r w:rsidR="00330218" w:rsidRPr="00E5192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30218" w:rsidRPr="00E51924" w:rsidRDefault="00330218" w:rsidP="00DC13C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оценивать различные ситуации с позиций «нравственно», «безнравственно»;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DC13C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анализировать и оценивать совместную деятельнос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ть (парную, групповую работу) в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соответствии с поставленной учебной задачей, правилами коммуникации и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 делового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этикета.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DC13CC" w:rsidP="00DC13C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330218"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нализировать информацию, представленную в разной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форме (в том числе графической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330218" w:rsidRPr="00E51924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="00330218"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в разных источниках (текст, иллюстрация, произведение искусства).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Предметные: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30218" w:rsidRPr="00E51924" w:rsidRDefault="00330218" w:rsidP="00DC1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·</w:t>
      </w: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Воспроизводить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полученную информацию, приводить примеры из прочитанных текстов;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оценивать главную мысль прочитанных текстов и прослушанных объяснений учителя.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7B77FC" w:rsidRDefault="00330218" w:rsidP="007B77F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Сравнивать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главную мысль литературных, фольклорных и религиозных текстов. </w:t>
      </w:r>
    </w:p>
    <w:p w:rsidR="007B77FC" w:rsidRPr="007B77FC" w:rsidRDefault="007B77FC" w:rsidP="007B77F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DC1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Проводить аналогии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между героя</w:t>
      </w:r>
      <w:r w:rsidR="007B77FC">
        <w:rPr>
          <w:rFonts w:ascii="Times New Roman" w:hAnsi="Times New Roman" w:cs="Times New Roman"/>
          <w:color w:val="333333"/>
          <w:sz w:val="24"/>
          <w:szCs w:val="24"/>
        </w:rPr>
        <w:t xml:space="preserve">ми, сопоставлять их поведение с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общечеловеческими духовно-нравственными ценностями.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330218" w:rsidRDefault="00330218" w:rsidP="00DC1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Участвовать в диалоге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B77FC" w:rsidRDefault="007B77FC" w:rsidP="007B77FC">
      <w:pPr>
        <w:pStyle w:val="a3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7B77FC" w:rsidRDefault="00330218" w:rsidP="007B77F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7B77FC">
        <w:rPr>
          <w:rFonts w:ascii="Times New Roman" w:hAnsi="Times New Roman" w:cs="Times New Roman"/>
          <w:color w:val="333333"/>
          <w:sz w:val="24"/>
          <w:szCs w:val="24"/>
        </w:rPr>
        <w:t xml:space="preserve">· </w:t>
      </w:r>
      <w:r w:rsidRPr="007B77FC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Оценивать </w:t>
      </w:r>
      <w:r w:rsidRPr="007B77FC">
        <w:rPr>
          <w:rFonts w:ascii="Times New Roman" w:hAnsi="Times New Roman" w:cs="Times New Roman"/>
          <w:color w:val="333333"/>
          <w:sz w:val="24"/>
          <w:szCs w:val="24"/>
        </w:rPr>
        <w:t>поступки реальных лиц, ге</w:t>
      </w:r>
      <w:r w:rsidR="00DC13CC" w:rsidRPr="007B77FC">
        <w:rPr>
          <w:rFonts w:ascii="Times New Roman" w:hAnsi="Times New Roman" w:cs="Times New Roman"/>
          <w:color w:val="333333"/>
          <w:sz w:val="24"/>
          <w:szCs w:val="24"/>
        </w:rPr>
        <w:t xml:space="preserve">роев произведений, высказывания </w:t>
      </w:r>
      <w:r w:rsidRPr="007B77FC">
        <w:rPr>
          <w:rFonts w:ascii="Times New Roman" w:hAnsi="Times New Roman" w:cs="Times New Roman"/>
          <w:color w:val="333333"/>
          <w:sz w:val="24"/>
          <w:szCs w:val="24"/>
        </w:rPr>
        <w:t>известных личностей.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DC1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Использовать информацию,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полученную из разных источников, для решения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учебных и практических задач.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Default="00330218" w:rsidP="00DC1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Высказывать предположения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о последствиях непра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вильного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(безнравственного) поведения человека.</w:t>
      </w:r>
    </w:p>
    <w:p w:rsidR="007B77FC" w:rsidRPr="00E51924" w:rsidRDefault="007B77FC" w:rsidP="007B77F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DC13C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· </w:t>
      </w:r>
      <w:r w:rsidRPr="00E5192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Оценивать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свои поступки, соотнося их с правилами нравственности и этики;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намечать способы саморазвития.</w:t>
      </w: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330218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 курса.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Раздел 1. Человек-творец и носитель культуры. (4 ч).</w:t>
      </w:r>
    </w:p>
    <w:p w:rsidR="00330218" w:rsidRPr="00E51924" w:rsidRDefault="00330218" w:rsidP="00330218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330218" w:rsidRPr="00E51924" w:rsidRDefault="00330218" w:rsidP="00330218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Величие российской культуры. Российска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я культура – плод усилий разных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народов. Деятели науки и культуры – представители разных национальностей. Человек –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творец и носитель культуры. Вне культуры жизнь челове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ка невозможна. Вклад личности в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культуру зависит от еѐ таланта, способностей, упорства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. Законы нравственности – часть 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культуры общества. Источники, создающие нравственные установки.</w:t>
      </w:r>
    </w:p>
    <w:p w:rsidR="00330218" w:rsidRPr="00E51924" w:rsidRDefault="00330218" w:rsidP="00330218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330218" w:rsidRPr="00E51924" w:rsidRDefault="00330218" w:rsidP="00330218">
      <w:pPr>
        <w:pStyle w:val="a3"/>
        <w:ind w:left="7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Раздел 2. Береги и люби землю родимую, как мать любимую. (14 ч).</w:t>
      </w:r>
    </w:p>
    <w:p w:rsidR="00842846" w:rsidRPr="00E51924" w:rsidRDefault="00330218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«Береги землю родимую, как мать любимую»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. Представление о патриотизме в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фольклоре разных народов. Герои национального эпоса разных народов. Жизнь ратными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подвигами полна. Реальные примеры выражения патриотических чувств в истории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России. Деятели разных конфессий – патриоты. Вклад на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родов нашей страны в победу над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фашизмом. В труде – красота человека. Тема труда в сказках, легендах, пословицах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разных народов. «Плод добрых трудов славен…». Буддизм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, ислам, христианство о труде и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трудолюбии. Люди труда. Примеры самоотверженного труда людей разных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национальностей на благо Родины (землепроходцы, учѐ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ные, путешественники, строители 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БАМа и т.д.). Бережное отношение к природе. Одушевление природы нашими предками.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Роль заповедников в сохранении природных объектов.</w:t>
      </w:r>
      <w:r w:rsidR="00F97200"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 Заповедники на карте России.</w:t>
      </w:r>
      <w:r w:rsidR="00F97200" w:rsidRPr="00E51924">
        <w:rPr>
          <w:rFonts w:ascii="Times New Roman" w:hAnsi="Times New Roman" w:cs="Times New Roman"/>
          <w:color w:val="333333"/>
          <w:sz w:val="24"/>
          <w:szCs w:val="24"/>
        </w:rPr>
        <w:br/>
        <w:t>Семья – хранитель духовных ценностей. Роль семьи в жизни человека. Любовь,</w:t>
      </w:r>
      <w:r w:rsidR="00F97200" w:rsidRPr="00E51924">
        <w:rPr>
          <w:rFonts w:ascii="Times New Roman" w:hAnsi="Times New Roman" w:cs="Times New Roman"/>
          <w:color w:val="333333"/>
          <w:sz w:val="24"/>
          <w:szCs w:val="24"/>
        </w:rPr>
        <w:br/>
        <w:t>искренность, симпатия, взаимопомощь и поддержка – главные семейные ценности. О</w:t>
      </w:r>
      <w:r w:rsidR="00F97200" w:rsidRPr="00E51924">
        <w:rPr>
          <w:rFonts w:ascii="Times New Roman" w:hAnsi="Times New Roman" w:cs="Times New Roman"/>
          <w:color w:val="333333"/>
          <w:sz w:val="24"/>
          <w:szCs w:val="24"/>
        </w:rPr>
        <w:br/>
        <w:t>любви и милосердии в разных религиях. Семейные ценности в православии, буддизме,</w:t>
      </w:r>
      <w:r w:rsidR="00F97200" w:rsidRPr="00E51924">
        <w:rPr>
          <w:rFonts w:ascii="Times New Roman" w:hAnsi="Times New Roman" w:cs="Times New Roman"/>
          <w:color w:val="333333"/>
          <w:sz w:val="24"/>
          <w:szCs w:val="24"/>
        </w:rPr>
        <w:br/>
        <w:t>исламе, иудаизме. Взаимоотношения членов семьи. Отражение ценностей семьи в</w:t>
      </w:r>
      <w:r w:rsidR="00F97200" w:rsidRPr="00E51924">
        <w:rPr>
          <w:rFonts w:ascii="Times New Roman" w:hAnsi="Times New Roman" w:cs="Times New Roman"/>
          <w:color w:val="333333"/>
          <w:sz w:val="24"/>
          <w:szCs w:val="24"/>
        </w:rPr>
        <w:br/>
        <w:t>фольклоре разных народов. Семья – первый трудовой коллектив.</w:t>
      </w:r>
    </w:p>
    <w:p w:rsidR="00F97200" w:rsidRPr="00E51924" w:rsidRDefault="00F97200" w:rsidP="00842846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Раздел 3. Культурное наследие христианской Руси. (10 ч).</w:t>
      </w: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Роль религии в развитии культуры. Вклад религии в развитие материальной и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духовной культуры общества. Культурное наследие христианской Руси. Принятие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христианства на Руси, влияние Византии. Христианская вера и образование в Древней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Руси. Великие князья Древней Руси и их влияние на раз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витие образования. Православный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храм: внешние особенности, внутреннее убранство. Духовная музыка. Богослужебное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песнопение. Колокольный звон. Особенности православного календаря. Культура ислама.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Возникновение ислама. Первые столетия ислама – золотое время исламской культуры.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Успехи образования и науки. Вклад мусульманской ли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тературы в сокровищницу мировой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культуры. Декоративно-прикладное искусство народо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в, исповедующих ислам. Мечеть –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часть исламской культуры. Исламский календарь. Иу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даизм и культура. Возникновение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иудаизма. Тора – Пятикнижие Моисея. Синагога – мо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лельный дом иудеев. Особенности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внутреннего убранства синагоги. Священная и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стория иудеев в сюжетах мировой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живописи. Еврейский календарь. Культурные тра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диции буддизма. Распространение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 xml:space="preserve">буддизма в России. Культовые сооружения буддистов. </w:t>
      </w:r>
      <w:r w:rsidR="00DC13CC">
        <w:rPr>
          <w:rFonts w:ascii="Times New Roman" w:hAnsi="Times New Roman" w:cs="Times New Roman"/>
          <w:color w:val="333333"/>
          <w:sz w:val="24"/>
          <w:szCs w:val="24"/>
        </w:rPr>
        <w:t xml:space="preserve">Буддийские монастыри. Искусство  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танка. Буддийский календарь.</w:t>
      </w: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Раздел 4. Хранить память предков. (4 ч).</w:t>
      </w:r>
    </w:p>
    <w:p w:rsidR="00F97200" w:rsidRPr="00E51924" w:rsidRDefault="00F97200" w:rsidP="00F97200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Забота государства о сохранении духовных ценностей. Конституционные гарантии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права гражданина исповедовать любую религию. Восстановление памятников духовной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культуры, охрана исторических памятников, связанных с разными религиями. Хранить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память предков. Уважение к труду, обычаям, вере предков. Примеры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благотворительности из российской истории. Известные меценаты России.</w:t>
      </w: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Раздел 5. Твой духовный мир (2 ч).</w:t>
      </w: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51924">
        <w:rPr>
          <w:rFonts w:ascii="Times New Roman" w:hAnsi="Times New Roman" w:cs="Times New Roman"/>
          <w:color w:val="333333"/>
          <w:sz w:val="24"/>
          <w:szCs w:val="24"/>
        </w:rPr>
        <w:t>Что составляет твой духовный мир. Образованность человека, его интересы,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увлечения, симпатии, радости, нравственные качества личности – составляющие</w:t>
      </w:r>
      <w:r w:rsidRPr="00E5192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t>духовного мира. Культура поведения человека. Этикет в разных жизненных ситуациях.</w:t>
      </w:r>
      <w:r w:rsidRPr="00E51924">
        <w:rPr>
          <w:rFonts w:ascii="Times New Roman" w:hAnsi="Times New Roman" w:cs="Times New Roman"/>
          <w:color w:val="333333"/>
          <w:sz w:val="24"/>
          <w:szCs w:val="24"/>
        </w:rPr>
        <w:br/>
        <w:t>Нравственные качества человека.</w:t>
      </w: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F97200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E51924" w:rsidRDefault="00E51924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86654F" w:rsidRDefault="0086654F" w:rsidP="00E51924">
      <w:pPr>
        <w:pStyle w:val="a3"/>
        <w:ind w:left="7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6654F" w:rsidRDefault="0086654F" w:rsidP="00E51924">
      <w:pPr>
        <w:pStyle w:val="a3"/>
        <w:ind w:left="7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6654F" w:rsidRDefault="0086654F" w:rsidP="00E51924">
      <w:pPr>
        <w:pStyle w:val="a3"/>
        <w:ind w:left="7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6654F" w:rsidRDefault="0086654F" w:rsidP="00E51924">
      <w:pPr>
        <w:pStyle w:val="a3"/>
        <w:ind w:left="72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F97200" w:rsidRPr="00E51924" w:rsidRDefault="00E51924" w:rsidP="00E51924">
      <w:pPr>
        <w:pStyle w:val="a3"/>
        <w:ind w:left="7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35FE6">
        <w:rPr>
          <w:rFonts w:ascii="Times New Roman CYR" w:eastAsia="Calibri" w:hAnsi="Times New Roman CYR" w:cs="Times New Roman CYR"/>
          <w:b/>
          <w:bCs/>
          <w:sz w:val="28"/>
          <w:szCs w:val="28"/>
        </w:rPr>
        <w:lastRenderedPageBreak/>
        <w:t>Тематическое планирование</w:t>
      </w: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10065" w:type="dxa"/>
        <w:tblInd w:w="108" w:type="dxa"/>
        <w:tblLook w:val="04A0"/>
      </w:tblPr>
      <w:tblGrid>
        <w:gridCol w:w="818"/>
        <w:gridCol w:w="8154"/>
        <w:gridCol w:w="1093"/>
      </w:tblGrid>
      <w:tr w:rsidR="00F97200" w:rsidRPr="00E51924" w:rsidTr="00F97200">
        <w:tc>
          <w:tcPr>
            <w:tcW w:w="818" w:type="dxa"/>
          </w:tcPr>
          <w:p w:rsidR="00F97200" w:rsidRPr="00E51924" w:rsidRDefault="00F97200" w:rsidP="00F9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4" w:type="dxa"/>
          </w:tcPr>
          <w:p w:rsidR="00F97200" w:rsidRPr="00E51924" w:rsidRDefault="00F97200" w:rsidP="00F9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093" w:type="dxa"/>
          </w:tcPr>
          <w:p w:rsidR="00F97200" w:rsidRPr="00E51924" w:rsidRDefault="00F9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Введение. 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154" w:type="dxa"/>
          </w:tcPr>
          <w:p w:rsidR="0014176B" w:rsidRPr="00E51924" w:rsidRDefault="0014176B" w:rsidP="00F9720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154" w:type="dxa"/>
          </w:tcPr>
          <w:p w:rsidR="0014176B" w:rsidRPr="00E51924" w:rsidRDefault="0014176B" w:rsidP="00F9720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154" w:type="dxa"/>
          </w:tcPr>
          <w:p w:rsidR="0014176B" w:rsidRPr="00E51924" w:rsidRDefault="0014176B" w:rsidP="00F9720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154" w:type="dxa"/>
          </w:tcPr>
          <w:p w:rsidR="0014176B" w:rsidRPr="00E51924" w:rsidRDefault="0014176B" w:rsidP="00F9720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Нравственные ценности российского народа.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Нравственные ценности российского народа.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Великие мужественные люди приносят славу своей Родине.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Великие мужественные люди приносят славу своей  Родине.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F97200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Трудолюбие - важнейшее нравственное качество  человека.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06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Трудолюбие - важнейшее нравственное качество   человека.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06389E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154" w:type="dxa"/>
          </w:tcPr>
          <w:p w:rsidR="0014176B" w:rsidRPr="00E51924" w:rsidRDefault="0014176B" w:rsidP="009D6AB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Трудящиеся - достойные наград.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154" w:type="dxa"/>
          </w:tcPr>
          <w:p w:rsidR="0014176B" w:rsidRPr="00E51924" w:rsidRDefault="0014176B" w:rsidP="009D6AB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Трудящиеся - достойные наград.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жизни всегда есть место подвигу.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жизни всегда есть место подвигу.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Заповедники страны. Зачем они нужны.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Заповедники страны. Зачем они нужны.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традиции существуют в наших семьях.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традиции существуют в наших семьях.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Религия и культура.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Религия и культура.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Откуда и как на Русь пришло христианство?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Откуда и как на Русь пришло христианство?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Христианская вера и образование Древней Руси.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Христианская вера и образование Древней Руси.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Духовная музыка. Послушаем звон колоколов…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Духовная музыка. Послушаем звон колоколов…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Особенности православного календаря. Презентация повторение по теме «Православная культура».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Особенности православного календаря. Презентация повторение по теме «Православная культура».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Хранить память предков.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8154" w:type="dxa"/>
          </w:tcPr>
          <w:p w:rsidR="0014176B" w:rsidRPr="00E51924" w:rsidRDefault="0014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Хранить память предков.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14176B" w:rsidRPr="00E51924" w:rsidTr="00F97200">
        <w:tc>
          <w:tcPr>
            <w:tcW w:w="818" w:type="dxa"/>
          </w:tcPr>
          <w:p w:rsidR="0014176B" w:rsidRPr="00E51924" w:rsidRDefault="0014176B" w:rsidP="004207B6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8154" w:type="dxa"/>
          </w:tcPr>
          <w:p w:rsidR="0014176B" w:rsidRPr="00E51924" w:rsidRDefault="0014176B" w:rsidP="00F9720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Итоговое занятие</w:t>
            </w:r>
          </w:p>
        </w:tc>
        <w:tc>
          <w:tcPr>
            <w:tcW w:w="1093" w:type="dxa"/>
          </w:tcPr>
          <w:p w:rsidR="0014176B" w:rsidRPr="00E51924" w:rsidRDefault="0014176B" w:rsidP="00141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06389E" w:rsidRPr="00E51924" w:rsidTr="00E27D82">
        <w:tc>
          <w:tcPr>
            <w:tcW w:w="8972" w:type="dxa"/>
            <w:gridSpan w:val="2"/>
          </w:tcPr>
          <w:p w:rsidR="0006389E" w:rsidRPr="00E51924" w:rsidRDefault="0006389E" w:rsidP="0006389E">
            <w:pPr>
              <w:pStyle w:val="a3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093" w:type="dxa"/>
          </w:tcPr>
          <w:p w:rsidR="0006389E" w:rsidRPr="00E51924" w:rsidRDefault="0006389E" w:rsidP="00F97200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519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34 ч.</w:t>
            </w:r>
          </w:p>
        </w:tc>
      </w:tr>
    </w:tbl>
    <w:p w:rsidR="00F97200" w:rsidRPr="00E51924" w:rsidRDefault="00F97200" w:rsidP="00F97200">
      <w:pPr>
        <w:pStyle w:val="a3"/>
        <w:ind w:left="-284"/>
        <w:rPr>
          <w:rFonts w:ascii="Times New Roman" w:hAnsi="Times New Roman" w:cs="Times New Roman"/>
          <w:color w:val="333333"/>
          <w:sz w:val="24"/>
          <w:szCs w:val="24"/>
        </w:rPr>
      </w:pPr>
    </w:p>
    <w:p w:rsidR="00F97200" w:rsidRPr="00E51924" w:rsidRDefault="00F97200" w:rsidP="00F9720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F97200" w:rsidRPr="00E51924" w:rsidSect="008428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AD93"/>
      </v:shape>
    </w:pict>
  </w:numPicBullet>
  <w:abstractNum w:abstractNumId="0">
    <w:nsid w:val="0F35284E"/>
    <w:multiLevelType w:val="hybridMultilevel"/>
    <w:tmpl w:val="8EE6797C"/>
    <w:lvl w:ilvl="0" w:tplc="E196DB7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30D8C"/>
    <w:multiLevelType w:val="hybridMultilevel"/>
    <w:tmpl w:val="F1C8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7FDC"/>
    <w:multiLevelType w:val="hybridMultilevel"/>
    <w:tmpl w:val="E304D4A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F01D9"/>
    <w:multiLevelType w:val="hybridMultilevel"/>
    <w:tmpl w:val="20281EE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5C0D52"/>
    <w:multiLevelType w:val="hybridMultilevel"/>
    <w:tmpl w:val="6C2C55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42846"/>
    <w:rsid w:val="0006389E"/>
    <w:rsid w:val="00093342"/>
    <w:rsid w:val="0014176B"/>
    <w:rsid w:val="001E1510"/>
    <w:rsid w:val="00330218"/>
    <w:rsid w:val="003C38BA"/>
    <w:rsid w:val="00424531"/>
    <w:rsid w:val="005F2001"/>
    <w:rsid w:val="00794888"/>
    <w:rsid w:val="007B77FC"/>
    <w:rsid w:val="00842846"/>
    <w:rsid w:val="0086654F"/>
    <w:rsid w:val="00CA4E3C"/>
    <w:rsid w:val="00D55F48"/>
    <w:rsid w:val="00DC13CC"/>
    <w:rsid w:val="00E51924"/>
    <w:rsid w:val="00EA2B30"/>
    <w:rsid w:val="00F9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428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2846"/>
    <w:pPr>
      <w:ind w:left="720"/>
      <w:contextualSpacing/>
    </w:pPr>
  </w:style>
  <w:style w:type="table" w:styleId="a6">
    <w:name w:val="Table Grid"/>
    <w:basedOn w:val="a1"/>
    <w:uiPriority w:val="59"/>
    <w:rsid w:val="00F9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14176B"/>
  </w:style>
  <w:style w:type="paragraph" w:styleId="a7">
    <w:name w:val="Balloon Text"/>
    <w:basedOn w:val="a"/>
    <w:link w:val="a8"/>
    <w:uiPriority w:val="99"/>
    <w:semiHidden/>
    <w:unhideWhenUsed/>
    <w:rsid w:val="0079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2021-08-28T15:07:00Z</dcterms:created>
  <dcterms:modified xsi:type="dcterms:W3CDTF">2023-09-21T13:56:00Z</dcterms:modified>
</cp:coreProperties>
</file>