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D" w:rsidRPr="0022029D" w:rsidRDefault="0022029D" w:rsidP="0022029D">
      <w:pPr>
        <w:tabs>
          <w:tab w:val="left" w:pos="9288"/>
        </w:tabs>
        <w:autoSpaceDN w:val="0"/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22029D">
        <w:rPr>
          <w:rFonts w:ascii="Times New Roman" w:hAnsi="Times New Roman"/>
          <w:b/>
          <w:sz w:val="26"/>
          <w:szCs w:val="26"/>
        </w:rPr>
        <w:t>Муниципальное казенное образовательное учреждение</w:t>
      </w:r>
    </w:p>
    <w:p w:rsidR="0022029D" w:rsidRPr="0022029D" w:rsidRDefault="0022029D" w:rsidP="0022029D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29D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2029D">
        <w:rPr>
          <w:rFonts w:ascii="Times New Roman" w:hAnsi="Times New Roman"/>
          <w:b/>
          <w:sz w:val="26"/>
          <w:szCs w:val="26"/>
        </w:rPr>
        <w:t>Чилгирская</w:t>
      </w:r>
      <w:proofErr w:type="spellEnd"/>
      <w:r w:rsidRPr="0022029D">
        <w:rPr>
          <w:rFonts w:ascii="Times New Roman" w:hAnsi="Times New Roman"/>
          <w:b/>
          <w:sz w:val="26"/>
          <w:szCs w:val="26"/>
        </w:rPr>
        <w:t xml:space="preserve"> средняя общеобразовательная школа»</w:t>
      </w:r>
    </w:p>
    <w:p w:rsidR="0022029D" w:rsidRPr="0022029D" w:rsidRDefault="0022029D" w:rsidP="0022029D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2029D" w:rsidRPr="0022029D" w:rsidRDefault="0011442C" w:rsidP="0022029D">
      <w:pPr>
        <w:autoSpaceDN w:val="0"/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9D" w:rsidRPr="0022029D" w:rsidRDefault="0022029D" w:rsidP="0022029D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2029D">
        <w:rPr>
          <w:rFonts w:ascii="Times New Roman" w:hAnsi="Times New Roman"/>
          <w:b/>
          <w:sz w:val="24"/>
          <w:szCs w:val="24"/>
        </w:rPr>
        <w:t xml:space="preserve">     </w:t>
      </w:r>
    </w:p>
    <w:p w:rsidR="0022029D" w:rsidRPr="0022029D" w:rsidRDefault="0022029D" w:rsidP="0022029D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2029D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029D">
        <w:rPr>
          <w:rFonts w:ascii="Times New Roman" w:hAnsi="Times New Roman"/>
          <w:sz w:val="28"/>
          <w:szCs w:val="28"/>
        </w:rPr>
        <w:t>по предмету (курсу):  «Химия»</w:t>
      </w: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029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>10</w:t>
      </w:r>
      <w:r w:rsidRPr="0022029D">
        <w:rPr>
          <w:rFonts w:ascii="Times New Roman" w:hAnsi="Times New Roman"/>
          <w:b/>
          <w:sz w:val="32"/>
          <w:szCs w:val="32"/>
        </w:rPr>
        <w:t xml:space="preserve"> </w:t>
      </w:r>
      <w:r w:rsidRPr="0022029D">
        <w:rPr>
          <w:rFonts w:ascii="Times New Roman" w:hAnsi="Times New Roman"/>
          <w:sz w:val="28"/>
          <w:szCs w:val="28"/>
        </w:rPr>
        <w:t>класса</w:t>
      </w:r>
    </w:p>
    <w:p w:rsidR="0022029D" w:rsidRPr="0022029D" w:rsidRDefault="0011442C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2022</w:t>
      </w:r>
      <w:r w:rsidR="0022029D" w:rsidRPr="0022029D">
        <w:rPr>
          <w:rFonts w:ascii="Times New Roman" w:hAnsi="Times New Roman"/>
          <w:sz w:val="28"/>
          <w:szCs w:val="28"/>
        </w:rPr>
        <w:t xml:space="preserve"> учебный год</w:t>
      </w: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029D">
        <w:rPr>
          <w:rFonts w:ascii="Times New Roman" w:hAnsi="Times New Roman"/>
          <w:sz w:val="28"/>
          <w:szCs w:val="28"/>
        </w:rPr>
        <w:t>Составитель: учитель химии</w:t>
      </w: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029D">
        <w:rPr>
          <w:rFonts w:ascii="Times New Roman" w:hAnsi="Times New Roman"/>
          <w:sz w:val="28"/>
          <w:szCs w:val="28"/>
        </w:rPr>
        <w:t>Эдлеева</w:t>
      </w:r>
      <w:proofErr w:type="spellEnd"/>
      <w:r w:rsidRPr="0022029D">
        <w:rPr>
          <w:rFonts w:ascii="Times New Roman" w:hAnsi="Times New Roman"/>
          <w:sz w:val="28"/>
          <w:szCs w:val="28"/>
        </w:rPr>
        <w:t xml:space="preserve"> Евгения Владимировна</w:t>
      </w: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029D" w:rsidRPr="0022029D" w:rsidRDefault="0022029D" w:rsidP="0022029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11442C" w:rsidRDefault="0011442C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029D" w:rsidRPr="0022029D" w:rsidRDefault="0022029D" w:rsidP="0022029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A20" w:rsidRPr="00CB072C" w:rsidRDefault="000F5A20" w:rsidP="0011442C">
      <w:pPr>
        <w:pStyle w:val="a4"/>
        <w:tabs>
          <w:tab w:val="left" w:pos="1800"/>
          <w:tab w:val="center" w:pos="489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B072C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051651" w:rsidRPr="00CB072C" w:rsidRDefault="00051651" w:rsidP="00CB072C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F5A20" w:rsidRPr="00CB072C" w:rsidRDefault="000F5A20" w:rsidP="00CB07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2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«Программы общеобраз</w:t>
      </w:r>
      <w:r w:rsidR="00620A93" w:rsidRPr="00CB072C">
        <w:rPr>
          <w:rFonts w:ascii="Times New Roman" w:hAnsi="Times New Roman" w:cs="Times New Roman"/>
          <w:sz w:val="24"/>
          <w:szCs w:val="24"/>
        </w:rPr>
        <w:t>овательных учреждений. Химия 10-11</w:t>
      </w:r>
      <w:r w:rsidRPr="00CB072C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620A93" w:rsidRPr="00CB072C">
        <w:rPr>
          <w:rFonts w:ascii="Times New Roman" w:hAnsi="Times New Roman" w:cs="Times New Roman"/>
          <w:sz w:val="24"/>
          <w:szCs w:val="24"/>
        </w:rPr>
        <w:t>. Базовый уровень</w:t>
      </w:r>
      <w:r w:rsidRPr="00CB072C">
        <w:rPr>
          <w:rFonts w:ascii="Times New Roman" w:hAnsi="Times New Roman" w:cs="Times New Roman"/>
          <w:sz w:val="24"/>
          <w:szCs w:val="24"/>
        </w:rPr>
        <w:t>»</w:t>
      </w:r>
      <w:r w:rsidR="00051651" w:rsidRPr="00CB072C">
        <w:rPr>
          <w:rFonts w:ascii="Times New Roman" w:hAnsi="Times New Roman" w:cs="Times New Roman"/>
          <w:sz w:val="24"/>
          <w:szCs w:val="24"/>
        </w:rPr>
        <w:t xml:space="preserve"> </w:t>
      </w:r>
      <w:r w:rsidR="00BB2CF8" w:rsidRPr="00CB0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CF8" w:rsidRPr="00CB072C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BB2CF8" w:rsidRPr="00CB072C">
        <w:rPr>
          <w:rFonts w:ascii="Times New Roman" w:hAnsi="Times New Roman" w:cs="Times New Roman"/>
          <w:sz w:val="24"/>
          <w:szCs w:val="24"/>
        </w:rPr>
        <w:t xml:space="preserve"> на </w:t>
      </w:r>
      <w:r w:rsidR="009D0D3B" w:rsidRPr="00CB072C">
        <w:rPr>
          <w:rFonts w:ascii="Times New Roman" w:hAnsi="Times New Roman" w:cs="Times New Roman"/>
          <w:sz w:val="24"/>
          <w:szCs w:val="24"/>
        </w:rPr>
        <w:t>68 часов (2</w:t>
      </w:r>
      <w:r w:rsidR="00620A93" w:rsidRPr="00CB072C">
        <w:rPr>
          <w:rFonts w:ascii="Times New Roman" w:hAnsi="Times New Roman" w:cs="Times New Roman"/>
          <w:sz w:val="24"/>
          <w:szCs w:val="24"/>
        </w:rPr>
        <w:t xml:space="preserve"> час</w:t>
      </w:r>
      <w:r w:rsidR="009D0D3B" w:rsidRPr="00CB072C">
        <w:rPr>
          <w:rFonts w:ascii="Times New Roman" w:hAnsi="Times New Roman" w:cs="Times New Roman"/>
          <w:sz w:val="24"/>
          <w:szCs w:val="24"/>
        </w:rPr>
        <w:t>а</w:t>
      </w:r>
      <w:r w:rsidRPr="00CB072C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620A93" w:rsidRPr="00CB072C">
        <w:rPr>
          <w:rFonts w:ascii="Times New Roman" w:hAnsi="Times New Roman" w:cs="Times New Roman"/>
          <w:sz w:val="24"/>
          <w:szCs w:val="24"/>
        </w:rPr>
        <w:t>)</w:t>
      </w:r>
      <w:r w:rsidRPr="00CB072C">
        <w:rPr>
          <w:rFonts w:ascii="Times New Roman" w:hAnsi="Times New Roman" w:cs="Times New Roman"/>
          <w:sz w:val="24"/>
          <w:szCs w:val="24"/>
        </w:rPr>
        <w:t>.</w:t>
      </w:r>
    </w:p>
    <w:p w:rsidR="00462F03" w:rsidRPr="00CB072C" w:rsidRDefault="00620A93" w:rsidP="00CB072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2C">
        <w:rPr>
          <w:rFonts w:ascii="Times New Roman" w:hAnsi="Times New Roman" w:cs="Times New Roman"/>
          <w:b/>
          <w:sz w:val="24"/>
          <w:szCs w:val="24"/>
        </w:rPr>
        <w:t>Программа соответствует требованиям образовательного стандарта по предмету 2004г.</w:t>
      </w:r>
    </w:p>
    <w:p w:rsidR="00620A93" w:rsidRPr="00CB072C" w:rsidRDefault="00620A93" w:rsidP="00CB07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2C">
        <w:rPr>
          <w:rFonts w:ascii="Times New Roman" w:hAnsi="Times New Roman" w:cs="Times New Roman"/>
          <w:sz w:val="24"/>
          <w:szCs w:val="24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20A93" w:rsidRPr="00CB072C" w:rsidRDefault="00620A93" w:rsidP="00CB07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2C">
        <w:rPr>
          <w:rFonts w:ascii="Times New Roman" w:hAnsi="Times New Roman" w:cs="Times New Roman"/>
          <w:sz w:val="24"/>
          <w:szCs w:val="24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620A93" w:rsidRPr="00CB072C" w:rsidRDefault="00620A93" w:rsidP="00CB07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2C">
        <w:rPr>
          <w:rFonts w:ascii="Times New Roman" w:hAnsi="Times New Roman" w:cs="Times New Roman"/>
          <w:sz w:val="24"/>
          <w:szCs w:val="24"/>
        </w:rPr>
        <w:t> 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FD19CF" w:rsidRPr="00CB072C" w:rsidRDefault="00FD19CF" w:rsidP="00CB07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E57" w:rsidRPr="00595E57" w:rsidRDefault="00595E57" w:rsidP="001E27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>Тема 1. Теория строения</w:t>
      </w:r>
      <w:r w:rsidR="00CB072C" w:rsidRPr="00CB07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органических соединений (5 часов</w:t>
      </w:r>
      <w:proofErr w:type="gramStart"/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  <w:proofErr w:type="gramEnd"/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Теория строения органических соединений А.М. Бутлерова. Основные положения теории строения А.М.Бутлерова. Химическое строение и свойства органических веществ. Изомерия на примере н-бутана и изобутана.</w:t>
      </w:r>
      <w:r w:rsidRPr="00595E57">
        <w:rPr>
          <w:rFonts w:ascii="Times New Roman" w:hAnsi="Times New Roman"/>
          <w:color w:val="000000"/>
          <w:spacing w:val="-4"/>
          <w:sz w:val="24"/>
          <w:szCs w:val="24"/>
        </w:rPr>
        <w:t xml:space="preserve"> Изомерия и ее виды.</w:t>
      </w:r>
      <w:r w:rsidRPr="00595E57">
        <w:rPr>
          <w:rFonts w:ascii="Times New Roman" w:hAnsi="Times New Roman"/>
          <w:color w:val="000000"/>
          <w:sz w:val="24"/>
          <w:szCs w:val="24"/>
        </w:rPr>
        <w:t xml:space="preserve"> Структурная изомерия, её виды: изомерия «углеродного скелета», изомерия положения (кратной связи и функциональной группы), межклассовая изомерия.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Углеводороды и их природные источники (20 часа)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right="-365"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Тема 2.    Предельные углеводороды . (6 часов)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Алканы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Гомологический ряд и общая формула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Строение молекул метана и других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Изомерия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Физические и химические свойства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(на примере метана и этана: горение, замещение, разложение, дегидрирование).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Алканы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в природе. Применение.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right="-185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Циклоалканы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Понятие о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циклоалканах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их свойствах. Гомологический ряд и общая формула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циклоалканов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   Изомерия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циклоалканов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(по «углеродному скелету»,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, транс-, межклассовая). Химические свойства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циклоалканов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: горение, разложение, радикальное замещение, изомеризация.                                                             Тема 3.     Непредельные углеводороды.(6 часов)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right="-185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Алкены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Гомологический ряд и общая формула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Строение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этена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Изомерия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: структурная. Положение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π-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связи, межклассовая. Номенклатура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Физические свойства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Получение этилена (дегидрированием этана и дегидратацией этанола). Химические свойства: горение, качественные реакции, гидратация, полимеризация. Применение этилена.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Алкодиены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Общая формула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алкадиенов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Строение молекул. Изомерия и номенклатура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алкадиенов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. Физические и химические свойства изопрена и бутадиена -1,3(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обесчвечивание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бромной воды, полимеризация в каучуки). Резина.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Алкины. Гомологический ряд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Общая формула. Строение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ацителена</w:t>
      </w:r>
      <w:proofErr w:type="spellEnd"/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Изомерия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(структурная: по положению кратной связи и межклассовая). Номенклатура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Получение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: метановый и карбидный способы. Физические и химические (горение, обесцвечивание бромной воды, присоединение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хлороводорода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, гидратация) свойства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этина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Р-ция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полимеризации винилхлорида и его применение.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Тема 4.     Ароматические углеводороды.(4 часов)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right="-185"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Ароматические углеводороды. Бензол как представитель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аренов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Строение молекулы бензола. Физические и химические (горение, галогенирование, нитрование) свойства бензола. Применение бензола. Получение бензола из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гексана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ацетилена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Тема 5. Природные источники углеводородов и их переработка.(4 часов)                                                                                 </w:t>
      </w:r>
      <w:r w:rsidRPr="00595E57">
        <w:rPr>
          <w:rFonts w:ascii="Times New Roman" w:hAnsi="Times New Roman"/>
          <w:color w:val="000000"/>
          <w:spacing w:val="-5"/>
          <w:sz w:val="24"/>
          <w:szCs w:val="24"/>
        </w:rPr>
        <w:t>Природные</w:t>
      </w:r>
      <w:r w:rsidRPr="00595E57">
        <w:rPr>
          <w:rFonts w:ascii="Times New Roman" w:hAnsi="Times New Roman"/>
          <w:color w:val="000000"/>
          <w:spacing w:val="-6"/>
          <w:sz w:val="24"/>
          <w:szCs w:val="24"/>
        </w:rPr>
        <w:t xml:space="preserve"> источники</w:t>
      </w:r>
      <w:r w:rsidRPr="00595E57">
        <w:rPr>
          <w:rFonts w:ascii="Times New Roman" w:hAnsi="Times New Roman"/>
          <w:color w:val="000000"/>
          <w:spacing w:val="-4"/>
          <w:sz w:val="24"/>
          <w:szCs w:val="24"/>
        </w:rPr>
        <w:t xml:space="preserve"> углеводородов. </w:t>
      </w:r>
      <w:r w:rsidRPr="00595E57">
        <w:rPr>
          <w:rFonts w:ascii="Times New Roman" w:hAnsi="Times New Roman"/>
          <w:color w:val="000000"/>
          <w:sz w:val="24"/>
          <w:szCs w:val="24"/>
        </w:rPr>
        <w:t xml:space="preserve"> Нефть. Состав и её промышленная переработка. Нефтепродукты. Бензин и понятие об октановом числе. Природный газ, его состав и практическое использование. Преимущества природного газа перед другими видами топлива. Каменный уголь. Коксохимическое производство и его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продукция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Расчетные задачи.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Демонстрации.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Получение метана из ацетата натрия и гидроксида натрия. Модели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(II) парафином.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объемные модели молекул структурных и пространственных изомеров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Объемные модели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Получение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этена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из этанола. Обесцвечивание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этеном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бромной воды. Обесцвечивание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этеном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раствора перманганата калия. Горение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этена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Модели (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объемные)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алкадиенов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с различным взаимным расположением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π-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>связей. Деполимеризация каучука. Модели (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объемные)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алкадиенов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с различным взаимным расположением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π-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>связей. Коагуляция млечного сока каучуконосов (молочая, одуванчиков или фикуса).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модели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циклоалканов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. Отношение циклогексана к раствору перманганата калия и бромной воде.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иода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Лабораторные опыты. 1. Построение моделей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2. Сравнение плотности и смешиваемости воды и углеводородов. 3. Построение моделей молекул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. 4. Обнаружение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в бензине. 5. Получение ацетилена и его реакции с бромной водой и раствором перманганата калия.</w:t>
      </w:r>
    </w:p>
    <w:p w:rsidR="00595E57" w:rsidRPr="00595E57" w:rsidRDefault="00595E57" w:rsidP="00CB07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E57">
        <w:rPr>
          <w:rFonts w:ascii="Times New Roman" w:hAnsi="Times New Roman"/>
          <w:color w:val="000000"/>
          <w:spacing w:val="-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595E57">
        <w:rPr>
          <w:rFonts w:ascii="Times New Roman" w:hAnsi="Times New Roman"/>
          <w:color w:val="000000"/>
          <w:sz w:val="24"/>
          <w:szCs w:val="24"/>
        </w:rPr>
        <w:t xml:space="preserve">оценки влияния хим. загрязнения окружающей среды на организм человека и другие живые организмы при нефтепереработке и транспортировке нефтепродуктов, для безопасного обращения с горючими в-ми. </w:t>
      </w:r>
      <w:proofErr w:type="gramEnd"/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>Кислородосодержащие органические вещества (16 часов)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Тема 6. Спирты и фенолы (6 часов)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галогеноводородами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Электрофильное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замещение в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бензольном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кольце. Применение производных фенола.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Расчетные задачи. Вычисления по термохимическим уравнениям.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Демонстрации. Физические свойства этанола, пропанола-1 и бутанола-1.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модели молекул изомеров   Получение простого эфира. Получение сложного эфира. Получение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этена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Лабораторные опыты. 6. Построение моделей молекул изомерных спиртов. 7. Растворимость спиртов с различным числом атомов углерода в воде. 8. Растворимость многоатомных спиртов в воде. 9. Взаимодействие многоатомных спиртов с гидроксидом меди (II). 10. Взаимодействие водного раствора фенола с бромной водой.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Тема 7.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Альдегидыи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кетоны. (3 часа) 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   Особенности строения и химических свойств кетонов. 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Тема 8. Карбоновые кислоты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6 часов)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Демонстрации.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модели молекул альдегидов и изомерных им кетонов. Окисление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бензальдегида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на воздухе. Реакция «серебряного зеркала». Окисление альдегидов гидроксидом меди (II).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пропионовой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, масляной, щавелевой, лимонной, олеиновой, стеариновой, бензойной.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молярности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>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Лабораторные опыты. 11. Построение моделей молекул изомерных альдегидов и кетонов. 12. Реакция «серебряного зеркала». 13. Окисление альдегидов гидроксидом меди (II). 14. Окисление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бензальдегида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кислородом воздуха. 15. Сравнение силы уксусной и соляной кислот в реакциях с цинком. 16. Сравнение растворимости в воде карбоновых кислот и их солей. 17. Взаимодействие карбоновых кислот с основными оксидами, основаниями, амфотерными гидроксидами и солями.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Тем</w:t>
      </w:r>
      <w:r w:rsidR="00CB072C">
        <w:rPr>
          <w:rFonts w:ascii="Times New Roman" w:hAnsi="Times New Roman"/>
          <w:color w:val="000000"/>
          <w:sz w:val="24"/>
          <w:szCs w:val="24"/>
        </w:rPr>
        <w:t>а 9. Сложные эфиры. Жиры. (5часов</w:t>
      </w:r>
      <w:r w:rsidRPr="00595E57">
        <w:rPr>
          <w:rFonts w:ascii="Times New Roman" w:hAnsi="Times New Roman"/>
          <w:color w:val="000000"/>
          <w:sz w:val="24"/>
          <w:szCs w:val="24"/>
        </w:rPr>
        <w:t>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 %) 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 xml:space="preserve"> теоретически возможного, установление формулы и строения вещества по продуктам его сгорания (или гидролиза).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Демонстрации.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Лабораторные опыты. 18. Построение моделей молекул изомерных карбоновых кислот и сложных эфиров. 19. Растворимость жиров в воде и органических растворителях.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Практическая работа № 3 Получение и свойства карбоновых кислот.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Практическая работа № 4 Решение экспериментальных задач на распознавание органических веществ.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Контрольная работа №3 по темам № 6,7,8,9.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>Тема 10. Углеводы (5 часов)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Моносахариды. Глюкоза, ее физические свойства. Строение молекулы. Равновесия в растворе глюкозы. Зависимость химических свой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ств гл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>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</w:t>
      </w:r>
      <w:proofErr w:type="gramStart"/>
      <w:r w:rsidRPr="00595E57">
        <w:rPr>
          <w:rFonts w:ascii="Times New Roman" w:hAnsi="Times New Roman"/>
          <w:color w:val="000000"/>
          <w:sz w:val="24"/>
          <w:szCs w:val="24"/>
        </w:rPr>
        <w:t>ств гл</w:t>
      </w:r>
      <w:proofErr w:type="gramEnd"/>
      <w:r w:rsidRPr="00595E57">
        <w:rPr>
          <w:rFonts w:ascii="Times New Roman" w:hAnsi="Times New Roman"/>
          <w:color w:val="000000"/>
          <w:sz w:val="24"/>
          <w:szCs w:val="24"/>
        </w:rPr>
        <w:t>юкозы и фруктозы. Фруктоза в природе и ее биологическая роль.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Дисахариды. Строение дисахаридов. Восстанавливающие и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невосстанавливающие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Полисахариды.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Демонстрации. Образцы углеводов и изделий из них. Взаимодействие сахарозы с гидроксидом меди (II).   Реакция «серебряного зеркала» для глюкозы. Отношение растворов сахарозы и мальтозы (лактозы) к гидроксиду меди (II) при нагревании. Ознакомление с физическими свойствами целлюлозы и крахмала. Набухание целлюлозы и крахмала в воде. 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Лабораторные опыты.   Ознакомление с физическими свойствами глюкозы.   Взаимодействие глюкозы с гидроксидом меди (II) при обычных условиях и при нагревании.   Взаимодействие глюкозы и сахарозы с аммиачным раствором оксида серебра.   Кислотный гидролиз сахарозы.   Качественная реакция на крахмал.   Знакомство с коллекцией волокон.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>Азотсодержащие органические соединения (6 часов)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Тема 11. Амины и Аминокислоты (3 часа)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алкилирование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аммиака, восстановление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нитросоединений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Алкилирование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ацилирование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аминов. Применение аминов.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Тема 12. Белки (4 часа)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энант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и др.). Биологическая роль аминокислот. Применение аминокислот.</w:t>
      </w:r>
    </w:p>
    <w:p w:rsidR="00595E57" w:rsidRPr="00595E57" w:rsidRDefault="00595E57" w:rsidP="00CB072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</w:p>
    <w:p w:rsidR="00595E57" w:rsidRPr="00595E57" w:rsidRDefault="00595E57" w:rsidP="00F116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Нуклеиновые кислоты.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595E57">
        <w:rPr>
          <w:rFonts w:ascii="Times New Roman" w:hAnsi="Times New Roman"/>
          <w:color w:val="000000"/>
          <w:sz w:val="24"/>
          <w:szCs w:val="24"/>
        </w:rPr>
        <w:t>Трансгенные</w:t>
      </w:r>
      <w:proofErr w:type="spellEnd"/>
      <w:r w:rsidRPr="00595E57">
        <w:rPr>
          <w:rFonts w:ascii="Times New Roman" w:hAnsi="Times New Roman"/>
          <w:color w:val="000000"/>
          <w:sz w:val="24"/>
          <w:szCs w:val="24"/>
        </w:rPr>
        <w:t xml:space="preserve"> формы животных и растений. Лекарственная химия: от агрохимии до химиотерапии. Аспирин. Антибиотики и дисбактериоз. Наркотические вещества. Наркомания, борьба с ней и профилактика.</w:t>
      </w:r>
    </w:p>
    <w:p w:rsidR="00595E57" w:rsidRPr="00595E57" w:rsidRDefault="00595E57" w:rsidP="00CB07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072C">
        <w:rPr>
          <w:rFonts w:ascii="Times New Roman" w:hAnsi="Times New Roman"/>
          <w:b/>
          <w:bCs/>
          <w:color w:val="000000"/>
          <w:sz w:val="24"/>
          <w:szCs w:val="24"/>
        </w:rPr>
        <w:t>Синтетические полимеры (7 часов)</w:t>
      </w:r>
    </w:p>
    <w:p w:rsidR="00D92BDD" w:rsidRPr="00723D1E" w:rsidRDefault="00595E57" w:rsidP="00723D1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E57">
        <w:rPr>
          <w:rFonts w:ascii="Times New Roman" w:hAnsi="Times New Roman"/>
          <w:color w:val="000000"/>
          <w:sz w:val="24"/>
          <w:szCs w:val="24"/>
        </w:rPr>
        <w:t xml:space="preserve">Получение искусственных полимеров, как продуктов химической модификации природного полимерного сырья. Синтетические каучуки. Искусственные волокна (ацетатный шелк, вискоза), их свойства и применение Получение синтетических полимеров реакциями полимеризации и поликонденсации. Структура полимеров: линейная, разветвленная,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нитрон, капрон. </w:t>
      </w:r>
    </w:p>
    <w:p w:rsidR="00F1163C" w:rsidRDefault="00F1163C" w:rsidP="00F1163C">
      <w:pPr>
        <w:pStyle w:val="c8"/>
        <w:tabs>
          <w:tab w:val="left" w:pos="2112"/>
        </w:tabs>
        <w:rPr>
          <w:rStyle w:val="c2"/>
          <w:b/>
        </w:rPr>
      </w:pPr>
    </w:p>
    <w:p w:rsidR="00D92BDD" w:rsidRPr="00CB072C" w:rsidRDefault="00D92BDD" w:rsidP="00723D1E">
      <w:pPr>
        <w:pStyle w:val="c8"/>
        <w:jc w:val="center"/>
        <w:rPr>
          <w:b/>
        </w:rPr>
      </w:pPr>
      <w:r w:rsidRPr="00CB072C">
        <w:rPr>
          <w:rStyle w:val="c2"/>
          <w:b/>
        </w:rPr>
        <w:t xml:space="preserve">Требования к уровню подготовки </w:t>
      </w:r>
      <w:proofErr w:type="gramStart"/>
      <w:r w:rsidRPr="00CB072C">
        <w:rPr>
          <w:rStyle w:val="c2"/>
          <w:b/>
        </w:rPr>
        <w:t>обучающихся</w:t>
      </w:r>
      <w:proofErr w:type="gramEnd"/>
    </w:p>
    <w:p w:rsidR="00D92BDD" w:rsidRPr="00CB072C" w:rsidRDefault="00D92BDD" w:rsidP="00CB072C">
      <w:pPr>
        <w:pStyle w:val="c8"/>
        <w:jc w:val="both"/>
        <w:rPr>
          <w:b/>
        </w:rPr>
      </w:pPr>
      <w:r w:rsidRPr="00CB072C">
        <w:rPr>
          <w:rStyle w:val="c20"/>
          <w:b/>
        </w:rPr>
        <w:t>Предметно-информационная составляющая образованности:</w:t>
      </w:r>
    </w:p>
    <w:p w:rsidR="00D92BDD" w:rsidRPr="00CB072C" w:rsidRDefault="00D92BDD" w:rsidP="00CB072C">
      <w:pPr>
        <w:pStyle w:val="c4"/>
        <w:jc w:val="both"/>
        <w:rPr>
          <w:b/>
        </w:rPr>
      </w:pPr>
      <w:r w:rsidRPr="00CB072C">
        <w:rPr>
          <w:rStyle w:val="c6"/>
          <w:b/>
        </w:rPr>
        <w:t>знать</w:t>
      </w:r>
    </w:p>
    <w:p w:rsidR="00D92BDD" w:rsidRPr="00CB072C" w:rsidRDefault="00D92BDD" w:rsidP="00CB072C">
      <w:pPr>
        <w:pStyle w:val="c8"/>
        <w:jc w:val="both"/>
      </w:pPr>
      <w:proofErr w:type="gramStart"/>
      <w:r w:rsidRPr="00CB072C">
        <w:rPr>
          <w:rStyle w:val="c2"/>
        </w:rPr>
        <w:t xml:space="preserve">- </w:t>
      </w:r>
      <w:r w:rsidRPr="00CB072C">
        <w:rPr>
          <w:rStyle w:val="c6"/>
        </w:rPr>
        <w:t>важнейшие химические понятия</w:t>
      </w:r>
      <w:r w:rsidRPr="00CB072C">
        <w:rPr>
          <w:rStyle w:val="c2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B072C">
        <w:rPr>
          <w:rStyle w:val="c2"/>
        </w:rPr>
        <w:t>электроотрицательность</w:t>
      </w:r>
      <w:proofErr w:type="spellEnd"/>
      <w:r w:rsidRPr="00CB072C">
        <w:rPr>
          <w:rStyle w:val="c2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B072C">
        <w:rPr>
          <w:rStyle w:val="c2"/>
        </w:rPr>
        <w:t>неэлектролит</w:t>
      </w:r>
      <w:proofErr w:type="spellEnd"/>
      <w:r w:rsidRPr="00CB072C">
        <w:rPr>
          <w:rStyle w:val="c2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D92BDD" w:rsidRPr="00CB072C" w:rsidRDefault="00D92BDD" w:rsidP="00CB072C">
      <w:pPr>
        <w:pStyle w:val="c8"/>
        <w:jc w:val="both"/>
      </w:pPr>
      <w:r w:rsidRPr="00CB072C">
        <w:rPr>
          <w:rStyle w:val="c6"/>
        </w:rPr>
        <w:t>- основные законы химии</w:t>
      </w:r>
      <w:r w:rsidRPr="00CB072C">
        <w:rPr>
          <w:rStyle w:val="c2"/>
        </w:rPr>
        <w:t>: сохранения массы веществ, постоянства состава, периодический закон;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6"/>
        </w:rPr>
        <w:t>- основные теории химии</w:t>
      </w:r>
      <w:r w:rsidRPr="00CB072C">
        <w:rPr>
          <w:rStyle w:val="c2"/>
        </w:rPr>
        <w:t>: химической связи, электролитической диссоциации, строения органических соединений;</w:t>
      </w:r>
    </w:p>
    <w:p w:rsidR="00D92BDD" w:rsidRPr="00CB072C" w:rsidRDefault="00D92BDD" w:rsidP="00CB072C">
      <w:pPr>
        <w:pStyle w:val="c8"/>
        <w:jc w:val="both"/>
      </w:pPr>
      <w:proofErr w:type="gramStart"/>
      <w:r w:rsidRPr="00CB072C">
        <w:rPr>
          <w:rStyle w:val="c2"/>
        </w:rPr>
        <w:t xml:space="preserve">- </w:t>
      </w:r>
      <w:r w:rsidRPr="00CB072C">
        <w:rPr>
          <w:rStyle w:val="c6"/>
        </w:rPr>
        <w:t>важнейшие вещества и материалы</w:t>
      </w:r>
      <w:r w:rsidRPr="00CB072C">
        <w:rPr>
          <w:rStyle w:val="c2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D92BDD" w:rsidRPr="00CB072C" w:rsidRDefault="00D92BDD" w:rsidP="00CB072C">
      <w:pPr>
        <w:pStyle w:val="c8"/>
        <w:jc w:val="both"/>
        <w:rPr>
          <w:b/>
        </w:rPr>
      </w:pPr>
      <w:proofErr w:type="spellStart"/>
      <w:r w:rsidRPr="00CB072C">
        <w:rPr>
          <w:rStyle w:val="c20"/>
          <w:b/>
        </w:rPr>
        <w:t>Деятельностно-коммуникативная</w:t>
      </w:r>
      <w:proofErr w:type="spellEnd"/>
      <w:r w:rsidRPr="00CB072C">
        <w:rPr>
          <w:rStyle w:val="c20"/>
          <w:b/>
        </w:rPr>
        <w:t xml:space="preserve"> составляющая образованности:</w:t>
      </w:r>
    </w:p>
    <w:p w:rsidR="00D92BDD" w:rsidRPr="00CB072C" w:rsidRDefault="00D92BDD" w:rsidP="00CB072C">
      <w:pPr>
        <w:pStyle w:val="c8"/>
        <w:jc w:val="both"/>
        <w:rPr>
          <w:b/>
        </w:rPr>
      </w:pPr>
      <w:r w:rsidRPr="00CB072C">
        <w:rPr>
          <w:rStyle w:val="c6"/>
          <w:b/>
        </w:rPr>
        <w:t>уметь: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6"/>
        </w:rPr>
        <w:t>- называть</w:t>
      </w:r>
      <w:r w:rsidRPr="00CB072C">
        <w:rPr>
          <w:rStyle w:val="c2"/>
        </w:rPr>
        <w:t> изученные вещества по "тривиальной" или международной номенклатуре;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 xml:space="preserve">- </w:t>
      </w:r>
      <w:r w:rsidRPr="00CB072C">
        <w:rPr>
          <w:rStyle w:val="c6"/>
          <w:b/>
        </w:rPr>
        <w:t>определять</w:t>
      </w:r>
      <w:r w:rsidRPr="00CB072C">
        <w:rPr>
          <w:rStyle w:val="c2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 xml:space="preserve">- </w:t>
      </w:r>
      <w:r w:rsidRPr="00CB072C">
        <w:rPr>
          <w:rStyle w:val="c6"/>
          <w:b/>
        </w:rPr>
        <w:t>характеризовать</w:t>
      </w:r>
      <w:r w:rsidRPr="00CB072C">
        <w:rPr>
          <w:rStyle w:val="c2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6"/>
        </w:rPr>
        <w:t xml:space="preserve">- </w:t>
      </w:r>
      <w:r w:rsidRPr="00CB072C">
        <w:rPr>
          <w:rStyle w:val="c6"/>
          <w:b/>
        </w:rPr>
        <w:t>объяснять</w:t>
      </w:r>
      <w:r w:rsidRPr="00CB072C">
        <w:rPr>
          <w:rStyle w:val="c2"/>
          <w:b/>
        </w:rPr>
        <w:t>:</w:t>
      </w:r>
      <w:r w:rsidRPr="00CB072C">
        <w:rPr>
          <w:rStyle w:val="c2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 xml:space="preserve">- </w:t>
      </w:r>
      <w:r w:rsidRPr="00CB072C">
        <w:rPr>
          <w:rStyle w:val="c6"/>
          <w:b/>
        </w:rPr>
        <w:t>выполнят</w:t>
      </w:r>
      <w:r w:rsidRPr="00CB072C">
        <w:rPr>
          <w:rStyle w:val="c6"/>
        </w:rPr>
        <w:t>ь</w:t>
      </w:r>
      <w:r w:rsidRPr="00CB072C">
        <w:rPr>
          <w:rStyle w:val="c2"/>
        </w:rPr>
        <w:t> химический эксперимент по распознаванию важнейших неорганических и органических веществ;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6"/>
        </w:rPr>
        <w:t xml:space="preserve">- </w:t>
      </w:r>
      <w:r w:rsidRPr="00CB072C">
        <w:rPr>
          <w:rStyle w:val="c6"/>
          <w:b/>
        </w:rPr>
        <w:t>проводит</w:t>
      </w:r>
      <w:r w:rsidRPr="00CB072C">
        <w:rPr>
          <w:rStyle w:val="c6"/>
        </w:rPr>
        <w:t>ь</w:t>
      </w:r>
      <w:r w:rsidRPr="00CB072C">
        <w:rPr>
          <w:rStyle w:val="c2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B072C">
        <w:rPr>
          <w:rStyle w:val="c2"/>
        </w:rPr>
        <w:t>ии и ее</w:t>
      </w:r>
      <w:proofErr w:type="gramEnd"/>
      <w:r w:rsidRPr="00CB072C">
        <w:rPr>
          <w:rStyle w:val="c2"/>
        </w:rPr>
        <w:t xml:space="preserve"> представления в различных формах;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0"/>
          <w:b/>
        </w:rPr>
        <w:t>Ценностно-ориентационная составляющая образованности</w:t>
      </w:r>
      <w:r w:rsidRPr="00CB072C">
        <w:rPr>
          <w:rStyle w:val="c20"/>
        </w:rPr>
        <w:t>:</w:t>
      </w:r>
    </w:p>
    <w:p w:rsidR="00D92BDD" w:rsidRPr="00CB072C" w:rsidRDefault="00D92BDD" w:rsidP="00CB072C">
      <w:pPr>
        <w:pStyle w:val="c8"/>
        <w:jc w:val="both"/>
        <w:rPr>
          <w:b/>
        </w:rPr>
      </w:pPr>
      <w:r w:rsidRPr="00CB072C">
        <w:rPr>
          <w:rStyle w:val="c6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072C">
        <w:rPr>
          <w:rStyle w:val="c6"/>
          <w:b/>
        </w:rPr>
        <w:t>для</w:t>
      </w:r>
      <w:proofErr w:type="gramEnd"/>
      <w:r w:rsidRPr="00CB072C">
        <w:rPr>
          <w:rStyle w:val="c6"/>
          <w:b/>
        </w:rPr>
        <w:t>: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объяснения химических явлений, происходящих в природе, быту и на производстве;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экологически грамотного поведения в окружающей среде;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оценки влияния химического загрязнения окружающей среды на организм человека и другие живые организмы;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безопасного обращения с горючими и токсичными веществами, лабораторным оборудованием;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приготовления растворов заданной концентрации в быту и на производстве;</w:t>
      </w:r>
    </w:p>
    <w:p w:rsidR="00D92BDD" w:rsidRPr="00CB072C" w:rsidRDefault="00D92BDD" w:rsidP="00CB072C">
      <w:pPr>
        <w:pStyle w:val="c8"/>
        <w:jc w:val="both"/>
      </w:pPr>
      <w:r w:rsidRPr="00CB072C">
        <w:rPr>
          <w:rStyle w:val="c2"/>
        </w:rPr>
        <w:t>- критической оценки достоверности химической информации, поступающей из разных источников.</w:t>
      </w:r>
    </w:p>
    <w:p w:rsidR="00D92BDD" w:rsidRPr="00CB072C" w:rsidRDefault="00D92BDD" w:rsidP="00CB0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BDD" w:rsidRPr="00CB072C" w:rsidRDefault="00D92BDD" w:rsidP="00CB0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9CF" w:rsidRPr="00CB072C" w:rsidRDefault="00FD19CF" w:rsidP="00CB07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D19CF" w:rsidRPr="00CB072C" w:rsidSect="0022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207"/>
    <w:multiLevelType w:val="hybridMultilevel"/>
    <w:tmpl w:val="B6568672"/>
    <w:lvl w:ilvl="0" w:tplc="89E6A934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7731"/>
    <w:multiLevelType w:val="hybridMultilevel"/>
    <w:tmpl w:val="B984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8C3"/>
    <w:multiLevelType w:val="hybridMultilevel"/>
    <w:tmpl w:val="80C6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A20"/>
    <w:rsid w:val="00010D4A"/>
    <w:rsid w:val="00051651"/>
    <w:rsid w:val="000C6408"/>
    <w:rsid w:val="000F5A20"/>
    <w:rsid w:val="00102BA0"/>
    <w:rsid w:val="0011442C"/>
    <w:rsid w:val="00173F4C"/>
    <w:rsid w:val="001C3D54"/>
    <w:rsid w:val="001E273A"/>
    <w:rsid w:val="0022029D"/>
    <w:rsid w:val="0024773D"/>
    <w:rsid w:val="00280EEA"/>
    <w:rsid w:val="002913FD"/>
    <w:rsid w:val="002B0FFD"/>
    <w:rsid w:val="002E42C6"/>
    <w:rsid w:val="00332709"/>
    <w:rsid w:val="004141E9"/>
    <w:rsid w:val="00462F03"/>
    <w:rsid w:val="00523F2A"/>
    <w:rsid w:val="0055383C"/>
    <w:rsid w:val="00595E57"/>
    <w:rsid w:val="005E56F3"/>
    <w:rsid w:val="00620A93"/>
    <w:rsid w:val="006C2C6D"/>
    <w:rsid w:val="00723D1E"/>
    <w:rsid w:val="007610D0"/>
    <w:rsid w:val="00775461"/>
    <w:rsid w:val="0079195A"/>
    <w:rsid w:val="007F1DE1"/>
    <w:rsid w:val="008F10A0"/>
    <w:rsid w:val="0090403E"/>
    <w:rsid w:val="009D0D3B"/>
    <w:rsid w:val="00A044CE"/>
    <w:rsid w:val="00A3114D"/>
    <w:rsid w:val="00A41462"/>
    <w:rsid w:val="00B561F3"/>
    <w:rsid w:val="00BB2CF8"/>
    <w:rsid w:val="00C503D4"/>
    <w:rsid w:val="00CB072C"/>
    <w:rsid w:val="00D06CC7"/>
    <w:rsid w:val="00D07786"/>
    <w:rsid w:val="00D5724E"/>
    <w:rsid w:val="00D92BDD"/>
    <w:rsid w:val="00DA33EE"/>
    <w:rsid w:val="00E12988"/>
    <w:rsid w:val="00EA54EF"/>
    <w:rsid w:val="00EE50CC"/>
    <w:rsid w:val="00F1163C"/>
    <w:rsid w:val="00FD19CF"/>
    <w:rsid w:val="00F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2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95E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20"/>
    <w:rPr>
      <w:color w:val="0000FF" w:themeColor="hyperlink"/>
      <w:u w:val="single"/>
    </w:rPr>
  </w:style>
  <w:style w:type="paragraph" w:styleId="a4">
    <w:name w:val="No Spacing"/>
    <w:uiPriority w:val="1"/>
    <w:qFormat/>
    <w:rsid w:val="000F5A20"/>
    <w:pPr>
      <w:spacing w:after="0" w:line="240" w:lineRule="auto"/>
    </w:pPr>
  </w:style>
  <w:style w:type="paragraph" w:customStyle="1" w:styleId="c8">
    <w:name w:val="c8"/>
    <w:basedOn w:val="a"/>
    <w:rsid w:val="00D92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92BDD"/>
  </w:style>
  <w:style w:type="character" w:customStyle="1" w:styleId="c20">
    <w:name w:val="c20"/>
    <w:basedOn w:val="a0"/>
    <w:rsid w:val="00D92BDD"/>
  </w:style>
  <w:style w:type="paragraph" w:customStyle="1" w:styleId="c4">
    <w:name w:val="c4"/>
    <w:basedOn w:val="a"/>
    <w:rsid w:val="00D92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92BDD"/>
  </w:style>
  <w:style w:type="paragraph" w:styleId="a5">
    <w:name w:val="Balloon Text"/>
    <w:basedOn w:val="a"/>
    <w:link w:val="a6"/>
    <w:uiPriority w:val="99"/>
    <w:semiHidden/>
    <w:unhideWhenUsed/>
    <w:rsid w:val="00A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95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595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259D-D3DA-4C77-9521-4BED727E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39</cp:revision>
  <cp:lastPrinted>2021-05-17T04:51:00Z</cp:lastPrinted>
  <dcterms:created xsi:type="dcterms:W3CDTF">2010-10-11T12:23:00Z</dcterms:created>
  <dcterms:modified xsi:type="dcterms:W3CDTF">2023-09-20T18:50:00Z</dcterms:modified>
</cp:coreProperties>
</file>