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59" w:rsidRDefault="00195E59" w:rsidP="00195E59">
      <w:pPr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Муниципальное </w:t>
      </w:r>
      <w:proofErr w:type="spellStart"/>
      <w:r>
        <w:rPr>
          <w:sz w:val="24"/>
          <w:szCs w:val="24"/>
        </w:rPr>
        <w:t>казѐнное</w:t>
      </w:r>
      <w:proofErr w:type="spellEnd"/>
      <w:r>
        <w:rPr>
          <w:sz w:val="24"/>
          <w:szCs w:val="24"/>
        </w:rPr>
        <w:t xml:space="preserve"> общеобразовательное учреждение</w:t>
      </w:r>
    </w:p>
    <w:p w:rsidR="00195E59" w:rsidRDefault="00195E59" w:rsidP="00195E5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Чилгирская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195E59" w:rsidRDefault="00195E59" w:rsidP="00195E59">
      <w:pPr>
        <w:jc w:val="both"/>
        <w:rPr>
          <w:sz w:val="24"/>
          <w:szCs w:val="24"/>
        </w:rPr>
      </w:pPr>
    </w:p>
    <w:p w:rsidR="00195E59" w:rsidRDefault="00195E59" w:rsidP="00195E5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0C8C28" wp14:editId="6669C381">
            <wp:extent cx="6096000" cy="1552575"/>
            <wp:effectExtent l="0" t="0" r="0" b="9525"/>
            <wp:docPr id="1" name="Рисунок 1" descr="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59" w:rsidRDefault="00195E59" w:rsidP="00195E59">
      <w:pPr>
        <w:jc w:val="both"/>
        <w:rPr>
          <w:sz w:val="24"/>
          <w:szCs w:val="24"/>
        </w:rPr>
      </w:pPr>
    </w:p>
    <w:p w:rsidR="00195E59" w:rsidRDefault="00195E59" w:rsidP="00195E59">
      <w:pPr>
        <w:jc w:val="both"/>
        <w:rPr>
          <w:sz w:val="24"/>
          <w:szCs w:val="24"/>
        </w:rPr>
      </w:pPr>
    </w:p>
    <w:p w:rsidR="00195E59" w:rsidRDefault="00195E59" w:rsidP="00195E59">
      <w:pPr>
        <w:jc w:val="both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УЧЕБНОГО ПРЕДМЕТА</w:t>
      </w:r>
    </w:p>
    <w:p w:rsidR="00195E59" w:rsidRDefault="00195E59" w:rsidP="00195E5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РОДНАЯ ЛИТЕРАТУРА -   5 КЛАСС</w:t>
      </w: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</w:p>
    <w:p w:rsidR="00195E59" w:rsidRDefault="00195E59" w:rsidP="00195E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Сангаджи</w:t>
      </w:r>
      <w:proofErr w:type="spellEnd"/>
      <w:r>
        <w:rPr>
          <w:sz w:val="24"/>
          <w:szCs w:val="24"/>
        </w:rPr>
        <w:t>-Горяева Х.И.,</w:t>
      </w:r>
    </w:p>
    <w:p w:rsidR="00195E59" w:rsidRDefault="00195E59" w:rsidP="00195E5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калмыцкого языка, ВКК</w:t>
      </w:r>
    </w:p>
    <w:p w:rsidR="00195E59" w:rsidRDefault="00195E59" w:rsidP="00195E59">
      <w:pPr>
        <w:jc w:val="both"/>
        <w:rPr>
          <w:sz w:val="24"/>
          <w:szCs w:val="24"/>
        </w:rPr>
      </w:pP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2021 г</w:t>
      </w: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</w:p>
    <w:p w:rsidR="00195E59" w:rsidRDefault="00195E59" w:rsidP="00195E59">
      <w:pPr>
        <w:tabs>
          <w:tab w:val="left" w:pos="4550"/>
        </w:tabs>
        <w:jc w:val="both"/>
        <w:rPr>
          <w:sz w:val="24"/>
          <w:szCs w:val="24"/>
        </w:rPr>
      </w:pPr>
      <w:bookmarkStart w:id="0" w:name="_GoBack"/>
      <w:bookmarkEnd w:id="0"/>
    </w:p>
    <w:p w:rsidR="00B407A8" w:rsidRPr="00B407A8" w:rsidRDefault="00B407A8" w:rsidP="00B4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B407A8" w:rsidRPr="00B407A8" w:rsidRDefault="00B407A8" w:rsidP="00B4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A8" w:rsidRPr="00B407A8" w:rsidRDefault="00B407A8" w:rsidP="00B4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19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калмыцкой литературе</w:t>
      </w: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разработана в соответствии  </w:t>
      </w:r>
      <w:proofErr w:type="gramStart"/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07A8" w:rsidRPr="00B407A8" w:rsidRDefault="00B407A8" w:rsidP="00B407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– ФЗ «Об образовании в Российской Федерации»;</w:t>
      </w:r>
    </w:p>
    <w:p w:rsidR="00B407A8" w:rsidRPr="00B407A8" w:rsidRDefault="00B407A8" w:rsidP="00B407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B407A8" w:rsidRPr="00B407A8" w:rsidRDefault="00B407A8" w:rsidP="00B407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407A8" w:rsidRPr="00B407A8" w:rsidRDefault="00B407A8" w:rsidP="00B407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Calibri" w:hAnsi="Times New Roman" w:cs="Times New Roman"/>
          <w:sz w:val="24"/>
          <w:szCs w:val="24"/>
          <w:lang w:eastAsia="ru-RU"/>
        </w:rPr>
        <w:t>Учебным планом</w:t>
      </w:r>
      <w:r w:rsidR="00195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195E59">
        <w:rPr>
          <w:rFonts w:ascii="Times New Roman" w:eastAsia="Calibri" w:hAnsi="Times New Roman" w:cs="Times New Roman"/>
          <w:sz w:val="24"/>
          <w:szCs w:val="24"/>
          <w:lang w:eastAsia="ru-RU"/>
        </w:rPr>
        <w:t>Чилгирская</w:t>
      </w:r>
      <w:proofErr w:type="spellEnd"/>
      <w:r w:rsidRPr="00B40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</w:t>
      </w:r>
      <w:r w:rsidR="00195E59">
        <w:rPr>
          <w:rFonts w:ascii="Times New Roman" w:eastAsia="Calibri" w:hAnsi="Times New Roman" w:cs="Times New Roman"/>
          <w:sz w:val="24"/>
          <w:szCs w:val="24"/>
          <w:lang w:eastAsia="ru-RU"/>
        </w:rPr>
        <w:t>щеобразовательная школа» на 2021-2022</w:t>
      </w:r>
      <w:r w:rsidRPr="00B40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B407A8" w:rsidRPr="00B407A8" w:rsidRDefault="00B407A8" w:rsidP="00B4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A8" w:rsidRPr="00B407A8" w:rsidRDefault="00B407A8" w:rsidP="00B407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07A8" w:rsidRPr="00B407A8" w:rsidRDefault="00B407A8" w:rsidP="00B4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 литература» рассчитана на 34 часов в год (1</w:t>
      </w: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B4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   </w:t>
      </w:r>
    </w:p>
    <w:p w:rsidR="00B407A8" w:rsidRPr="00B407A8" w:rsidRDefault="00B407A8" w:rsidP="00B407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407A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Рабочая программа по калмыцкому языку составлена на основе: </w:t>
      </w:r>
    </w:p>
    <w:p w:rsidR="00B407A8" w:rsidRPr="00B407A8" w:rsidRDefault="00B407A8" w:rsidP="00B407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A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Федерального компонента государственного стандарта образования 2011 г., примерной программы основного общего и среднего общего  образования по калмыцкому языку для 5-11 классов </w:t>
      </w:r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общеобразовательных школ авторов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Р.П.Харчевниковой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Е.А.Джинцановой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Е.И.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Манджиевой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З.Х.Онтаевой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З.П.Убушиевой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>С.Б.Джимбиевой</w:t>
      </w:r>
      <w:proofErr w:type="spellEnd"/>
      <w:r w:rsidRPr="00B40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07A8" w:rsidRPr="00B407A8" w:rsidRDefault="00B407A8" w:rsidP="00B4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A8">
        <w:rPr>
          <w:rFonts w:ascii="Times New Roman" w:eastAsia="Calibri" w:hAnsi="Times New Roman" w:cs="Times New Roman"/>
          <w:sz w:val="24"/>
          <w:szCs w:val="24"/>
        </w:rPr>
        <w:t xml:space="preserve">- примерной программы среднего общего образования по калмыцкой литературе для 5-11 классов общеобразовательных школ авторов </w:t>
      </w:r>
      <w:proofErr w:type="spellStart"/>
      <w:r w:rsidRPr="00B407A8">
        <w:rPr>
          <w:rFonts w:ascii="Times New Roman" w:eastAsia="Calibri" w:hAnsi="Times New Roman" w:cs="Times New Roman"/>
          <w:sz w:val="24"/>
          <w:szCs w:val="24"/>
        </w:rPr>
        <w:t>Н.Н.Шараповой</w:t>
      </w:r>
      <w:proofErr w:type="spellEnd"/>
      <w:r w:rsidRPr="00B407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sz w:val="24"/>
          <w:szCs w:val="24"/>
        </w:rPr>
        <w:t>З.Х.Онтаевой</w:t>
      </w:r>
      <w:proofErr w:type="spellEnd"/>
      <w:r w:rsidRPr="00B407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sz w:val="24"/>
          <w:szCs w:val="24"/>
        </w:rPr>
        <w:t>Д.Б.Дорджиевой</w:t>
      </w:r>
      <w:proofErr w:type="spellEnd"/>
      <w:r w:rsidRPr="00B407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07A8">
        <w:rPr>
          <w:rFonts w:ascii="Times New Roman" w:eastAsia="Calibri" w:hAnsi="Times New Roman" w:cs="Times New Roman"/>
          <w:sz w:val="24"/>
          <w:szCs w:val="24"/>
        </w:rPr>
        <w:t>Е.И.Манджиевой</w:t>
      </w:r>
      <w:proofErr w:type="spellEnd"/>
      <w:r w:rsidRPr="00B40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7A8" w:rsidRDefault="00B407A8" w:rsidP="00B407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примерному учебному плану основного общего образования на изучение предмета «</w:t>
      </w:r>
      <w:r w:rsidR="0019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литература» в 5 классе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по 1 часу в неделю (всего 34 часов в год)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предмету «Родная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литература» направлена на достижение личностных, метапредметных и предметных результатов: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чувства гордости за свою Родину, прошлое и настоящее многонационального народа России и Башкортостана; воспитание чувства ответственности и долга перед Родиной;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-смысловое чтение;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информации, находить ее, анализировать, использовать в самостоятельной деятельности.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культурной самоидентификации, осознание коммуникативн</w:t>
      </w: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-собственная интерпретация (в отдельных случаях) изученных литературных произведений;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авторской позиции и свое отношение к ней;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на слух литературных произведений разных жанров, осмысленное чтение и адекватное восприятие;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прочитанному тексту; создавать устные монологические высказывания разного типа; уметь вести диалог;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</w:t>
      </w:r>
      <w:r w:rsidR="0065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предмета «Родная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литература»</w:t>
      </w: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 научится: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книгой;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художественного произведения к одному из литературных родов жанров;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авторскую позицию;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-выражать свое отношение к </w:t>
      </w: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различными видами пересказа; пересказывать сюжет; выявлять особенности композиции, основной конфликт, вычленять фабулу;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героев-персонажей, давать их сравнительные характеристик;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устные и письменные высказывания в связи с изученным произведением;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диалоге по прочитанным произведениям, понимать чужую точку зрения, и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отстаивать свою;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-выделять в произведениях элементы художественной формы и обнаруживать </w:t>
      </w: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 постепенно переходя к анализу текста;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осмыслять формы авторской оценки героев, событий, характер авторских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с «читателем» как адресатом произведения;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особенности языка и стиля писателя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личное отношение к художественному произведению, аргументировать свою точку</w:t>
      </w:r>
      <w:r w:rsidR="001C7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</w:t>
      </w:r>
      <w:proofErr w:type="gramStart"/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тему и основную мысль произведения;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и анализировать художественный текст;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смысловые части художественного текста, составлять тезисы и план прочитанного;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род и жанр литературного произведения;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и формулировать тему, идею, проблематику изученного произведения; давать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героев;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обнаруживать связь между героем литературного произведения и эпохой;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своеобразие решений общей проблемы писателями разных эпох;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особенности сюжета, композиции, роль изобразительно-выразительных средств;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своё отношение к прочитанному тексту;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 и четко отвечать на вопросы по пройденному материалу; выступать по заданной теме;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письменный (прозаический и поэтический) текст.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комментировать эпизоды биографии писателя и устанавливать связь между его биографией и</w:t>
      </w:r>
      <w:r w:rsidR="00652A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творчеством;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ритм и стихотворный размер в лирическом произведении;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героев и сюжет разных произведений, находя сходство и отличие в авторской</w:t>
      </w:r>
      <w:r w:rsidR="00652A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общие свойства произведений, объединенных жанром, и различать индивидуальные</w:t>
      </w:r>
      <w:r w:rsidR="00652A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писателя в пределах общего жанра;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осмысливать роль художественной детали, её связь с другими деталями и текстом в целом;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конкретно-историческое и символическое значение литературных образов;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жизненный материал и художественный сюжет произведения;</w:t>
      </w: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B407A8" w:rsidRDefault="00B407A8" w:rsidP="00B407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свои сочинения и сочинения сверстников.</w:t>
      </w:r>
    </w:p>
    <w:p w:rsidR="00DE25AC" w:rsidRDefault="00DE25AC" w:rsidP="00B407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98" w:rsidRPr="00C46298" w:rsidRDefault="00C46298" w:rsidP="00C46298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4629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При анализе учебника по калмыцкой литературе для 5 класса (авт. Шарапова Н.Н.,  Бадмаева Р.Я., </w:t>
      </w:r>
      <w:proofErr w:type="spellStart"/>
      <w:r w:rsidRPr="00C4629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Убушиева</w:t>
      </w:r>
      <w:proofErr w:type="spellEnd"/>
      <w:r w:rsidRPr="00C4629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Б.Э., </w:t>
      </w:r>
      <w:smartTag w:uri="urn:schemas-microsoft-com:office:smarttags" w:element="metricconverter">
        <w:smartTagPr>
          <w:attr w:name="ProductID" w:val="2012 г"/>
        </w:smartTagPr>
        <w:r w:rsidRPr="00C46298">
          <w:rPr>
            <w:rFonts w:ascii="Times New Roman" w:eastAsia="DejaVu Sans" w:hAnsi="Times New Roman" w:cs="Times New Roman"/>
            <w:b/>
            <w:kern w:val="1"/>
            <w:sz w:val="24"/>
            <w:szCs w:val="24"/>
            <w:lang w:eastAsia="hi-IN" w:bidi="hi-IN"/>
          </w:rPr>
          <w:t>2012 г</w:t>
        </w:r>
      </w:smartTag>
      <w:r w:rsidRPr="00C4629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.),</w:t>
      </w:r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необходимо отметить хрестоматийный характер этого издания, сопровождаемого вопросником и словарем. В учебник включены произведения УНТ калмыцкого народа и теоретические статьи о жанрах УНТ. </w:t>
      </w:r>
    </w:p>
    <w:p w:rsidR="00C46298" w:rsidRPr="00C46298" w:rsidRDefault="00C46298" w:rsidP="00C46298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Наряду с этим предлагаются тексты о народных праздниках (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Зул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Цаган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Сар,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Үрс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Сар), способствующие формированию ценностного отношения к семье, уважительного отношения к старшим, являющиеся средством передачи традиций и обычаев калмыцкого народа. </w:t>
      </w:r>
    </w:p>
    <w:p w:rsidR="00C46298" w:rsidRPr="00C46298" w:rsidRDefault="00C46298" w:rsidP="00C46298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Произведения калмыцкой литературы, представленные в учебнике, отличаются доступностью, краткостью содержания, особенно поэтические произведения.</w:t>
      </w:r>
    </w:p>
    <w:p w:rsidR="00C46298" w:rsidRPr="00C46298" w:rsidRDefault="00C46298" w:rsidP="00C46298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Рассказы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Нимгира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Манджиева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Баатра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Басангова знакомят обучающихся с традиционной жизнью, бытом, укладом калмыков. Произведения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Каляева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С.,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Дорджиева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Б.,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Джимбиева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А.,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Тачиева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А., Инджиева Л., </w:t>
      </w:r>
      <w:proofErr w:type="spellStart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Сангаджиевой</w:t>
      </w:r>
      <w:proofErr w:type="spellEnd"/>
      <w:r w:rsidRPr="00C4629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Б., Ба</w:t>
      </w:r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лакаева А., </w:t>
      </w:r>
      <w:proofErr w:type="spellStart"/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Буджалова</w:t>
      </w:r>
      <w:proofErr w:type="spellEnd"/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Е., </w:t>
      </w:r>
      <w:proofErr w:type="spellStart"/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Шуграевой</w:t>
      </w:r>
      <w:proofErr w:type="spellEnd"/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В. показывают красоту и своеобразие калмыцкой степи, трудовой и боевой героизм жителей республики.</w:t>
      </w:r>
    </w:p>
    <w:p w:rsidR="00C46298" w:rsidRPr="00C46298" w:rsidRDefault="00C46298" w:rsidP="00C46298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C4629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Тексты литературных произведений учебника способствуют, прежде всего, развитию навыков чтения. </w:t>
      </w:r>
    </w:p>
    <w:p w:rsidR="00C46298" w:rsidRPr="00C46298" w:rsidRDefault="00C46298" w:rsidP="00C4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докладов и проектных работ по изучаемым произведениям  позволяют формировать исследовательскую компетенцию обучающихся.</w:t>
      </w:r>
    </w:p>
    <w:p w:rsidR="00C46298" w:rsidRPr="00C46298" w:rsidRDefault="00C46298" w:rsidP="00C4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тесты и задания практической направленности позволят </w:t>
      </w:r>
      <w:proofErr w:type="gram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навыками сравнения, сопоставления, что способствует активизации аналитической деятельности. Это придаст обучению деятельностный характер.</w:t>
      </w:r>
    </w:p>
    <w:p w:rsidR="00C46298" w:rsidRPr="00C46298" w:rsidRDefault="00C46298" w:rsidP="00C46298">
      <w:pPr>
        <w:widowControl w:val="0"/>
        <w:shd w:val="clear" w:color="auto" w:fill="FFFFFF"/>
        <w:tabs>
          <w:tab w:val="left" w:pos="211"/>
        </w:tabs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«Программе по калмыцкой литературе в 5 – 11 классах» (авторы:</w:t>
      </w:r>
      <w:proofErr w:type="gramEnd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Н. Шарапова, Д. Б. </w:t>
      </w:r>
      <w:proofErr w:type="spell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Дорджиева</w:t>
      </w:r>
      <w:proofErr w:type="spellEnd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 Х. </w:t>
      </w:r>
      <w:proofErr w:type="spellStart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Онтаева</w:t>
      </w:r>
      <w:proofErr w:type="spellEnd"/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Элиста, </w:t>
      </w:r>
      <w:smartTag w:uri="urn:schemas-microsoft-com:office:smarttags" w:element="metricconverter">
        <w:smartTagPr>
          <w:attr w:name="ProductID" w:val="2008 г"/>
        </w:smartTagPr>
        <w:r w:rsidRPr="00C462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C4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gramEnd"/>
    </w:p>
    <w:p w:rsidR="00B407A8" w:rsidRDefault="00B407A8" w:rsidP="00B407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5AC" w:rsidRPr="00B407A8" w:rsidRDefault="00DE25AC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77E" w:rsidRPr="00CA7528" w:rsidRDefault="00B407A8" w:rsidP="00CA75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  <w:r w:rsidR="00CA75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B4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C777E" w:rsidTr="001C777E">
        <w:tc>
          <w:tcPr>
            <w:tcW w:w="959" w:type="dxa"/>
          </w:tcPr>
          <w:p w:rsidR="001C777E" w:rsidRPr="00CA7528" w:rsidRDefault="001C777E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</w:tcPr>
          <w:p w:rsidR="001C777E" w:rsidRPr="00CA7528" w:rsidRDefault="001C777E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91" w:type="dxa"/>
          </w:tcPr>
          <w:p w:rsidR="001C777E" w:rsidRPr="00CA7528" w:rsidRDefault="001C777E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C777E" w:rsidTr="001C777E">
        <w:tc>
          <w:tcPr>
            <w:tcW w:w="959" w:type="dxa"/>
          </w:tcPr>
          <w:p w:rsidR="001C777E" w:rsidRPr="00CA7528" w:rsidRDefault="001C777E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1C777E" w:rsidRPr="00CA7528" w:rsidRDefault="001C777E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91" w:type="dxa"/>
          </w:tcPr>
          <w:p w:rsidR="001C777E" w:rsidRPr="00CA7528" w:rsidRDefault="001C777E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777E" w:rsidTr="001C777E">
        <w:tc>
          <w:tcPr>
            <w:tcW w:w="959" w:type="dxa"/>
          </w:tcPr>
          <w:p w:rsidR="001C777E" w:rsidRPr="00CA7528" w:rsidRDefault="001C777E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1C777E" w:rsidRPr="00CA7528" w:rsidRDefault="001C777E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3191" w:type="dxa"/>
          </w:tcPr>
          <w:p w:rsidR="001C777E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Героический эпос «</w:t>
            </w:r>
            <w:proofErr w:type="spellStart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</w:t>
            </w:r>
            <w:proofErr w:type="spellEnd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Калмыцкие праздники</w:t>
            </w:r>
          </w:p>
        </w:tc>
        <w:tc>
          <w:tcPr>
            <w:tcW w:w="3191" w:type="dxa"/>
          </w:tcPr>
          <w:p w:rsidR="00CA7528" w:rsidRPr="00CA7528" w:rsidRDefault="00A2698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дореволюционного периода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Нимгир</w:t>
            </w:r>
            <w:proofErr w:type="spellEnd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</w:t>
            </w:r>
            <w:proofErr w:type="spellEnd"/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</w:t>
            </w:r>
            <w:proofErr w:type="spellEnd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Басангов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</w:tcPr>
          <w:p w:rsidR="00CA7528" w:rsidRPr="00CA7528" w:rsidRDefault="00A2698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Родине.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 Инджиев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Балакаев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  <w:proofErr w:type="spellStart"/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Шуграева</w:t>
            </w:r>
            <w:proofErr w:type="spellEnd"/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38C2" w:rsidTr="001C777E">
        <w:tc>
          <w:tcPr>
            <w:tcW w:w="959" w:type="dxa"/>
          </w:tcPr>
          <w:p w:rsidR="007338C2" w:rsidRPr="00CA7528" w:rsidRDefault="007338C2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</w:tcPr>
          <w:p w:rsidR="007338C2" w:rsidRPr="00CA7528" w:rsidRDefault="007338C2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Санджиев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191" w:type="dxa"/>
          </w:tcPr>
          <w:p w:rsidR="007338C2" w:rsidRPr="00CA7528" w:rsidRDefault="007338C2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8C2" w:rsidTr="001C777E">
        <w:tc>
          <w:tcPr>
            <w:tcW w:w="959" w:type="dxa"/>
          </w:tcPr>
          <w:p w:rsidR="007338C2" w:rsidRDefault="007338C2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</w:tcPr>
          <w:p w:rsidR="007338C2" w:rsidRDefault="007338C2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C4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</w:t>
            </w:r>
            <w:proofErr w:type="spellStart"/>
            <w:r w:rsidR="00C4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</w:t>
            </w:r>
            <w:proofErr w:type="spellEnd"/>
          </w:p>
        </w:tc>
        <w:tc>
          <w:tcPr>
            <w:tcW w:w="3191" w:type="dxa"/>
          </w:tcPr>
          <w:p w:rsidR="007338C2" w:rsidRDefault="007338C2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528" w:rsidTr="001C777E">
        <w:tc>
          <w:tcPr>
            <w:tcW w:w="959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CA7528" w:rsidRPr="00CA7528" w:rsidRDefault="00CA7528" w:rsidP="00DE25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CA7528" w:rsidRPr="00CA7528" w:rsidRDefault="00CA7528" w:rsidP="001C77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CA7528" w:rsidRPr="00DE25AC" w:rsidRDefault="001C777E" w:rsidP="00C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A7528"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четверть</w:t>
      </w:r>
      <w:proofErr w:type="gramEnd"/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9 час.         </w:t>
      </w:r>
    </w:p>
    <w:p w:rsidR="00CA7528" w:rsidRPr="00DE25AC" w:rsidRDefault="001C777E" w:rsidP="00C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A7528"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четверть</w:t>
      </w:r>
      <w:proofErr w:type="gramEnd"/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7 час    </w:t>
      </w:r>
    </w:p>
    <w:p w:rsidR="00CA7528" w:rsidRPr="00DE25AC" w:rsidRDefault="001C777E" w:rsidP="00C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CA7528"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10 час       </w:t>
      </w:r>
    </w:p>
    <w:p w:rsidR="00CA7528" w:rsidRPr="00DE25AC" w:rsidRDefault="001C777E" w:rsidP="00C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IY</w:t>
      </w:r>
      <w:r w:rsidR="00CA7528"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   8час.</w:t>
      </w:r>
      <w:proofErr w:type="gramEnd"/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C777E" w:rsidRPr="00DE25AC" w:rsidRDefault="00CA7528" w:rsidP="00C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C777E" w:rsidRPr="00DE2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34 час.</w:t>
      </w:r>
    </w:p>
    <w:p w:rsidR="001C777E" w:rsidRDefault="001C777E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4223" w:rsidRDefault="00ED422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2763" w:rsidRPr="00CA7528" w:rsidRDefault="00CA2763" w:rsidP="001C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777E" w:rsidRPr="00ED4223" w:rsidRDefault="00ED4223" w:rsidP="00ED4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</w:t>
      </w:r>
      <w:r w:rsidR="00CA7528" w:rsidRPr="00E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 </w:t>
      </w:r>
    </w:p>
    <w:tbl>
      <w:tblPr>
        <w:tblStyle w:val="a5"/>
        <w:tblW w:w="10798" w:type="dxa"/>
        <w:tblLook w:val="04A0" w:firstRow="1" w:lastRow="0" w:firstColumn="1" w:lastColumn="0" w:noHBand="0" w:noVBand="1"/>
      </w:tblPr>
      <w:tblGrid>
        <w:gridCol w:w="1082"/>
        <w:gridCol w:w="6716"/>
        <w:gridCol w:w="3000"/>
      </w:tblGrid>
      <w:tr w:rsidR="00CA7528" w:rsidRPr="00ED4223" w:rsidTr="00ED4223">
        <w:trPr>
          <w:trHeight w:val="201"/>
        </w:trPr>
        <w:tc>
          <w:tcPr>
            <w:tcW w:w="1082" w:type="dxa"/>
          </w:tcPr>
          <w:p w:rsidR="00CA7528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16" w:type="dxa"/>
          </w:tcPr>
          <w:p w:rsidR="00CA7528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000" w:type="dxa"/>
          </w:tcPr>
          <w:p w:rsidR="00CA7528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7528" w:rsidRPr="00ED4223" w:rsidTr="00ED4223">
        <w:trPr>
          <w:trHeight w:val="201"/>
        </w:trPr>
        <w:tc>
          <w:tcPr>
            <w:tcW w:w="1082" w:type="dxa"/>
          </w:tcPr>
          <w:p w:rsidR="00CA7528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6" w:type="dxa"/>
          </w:tcPr>
          <w:p w:rsidR="00CA7528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Повторение </w:t>
            </w:r>
            <w:proofErr w:type="gram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начальной школе.</w:t>
            </w:r>
          </w:p>
        </w:tc>
        <w:tc>
          <w:tcPr>
            <w:tcW w:w="3000" w:type="dxa"/>
          </w:tcPr>
          <w:p w:rsidR="00CA7528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25AC" w:rsidRPr="00ED4223" w:rsidTr="00ED4223">
        <w:trPr>
          <w:trHeight w:val="201"/>
        </w:trPr>
        <w:tc>
          <w:tcPr>
            <w:tcW w:w="1082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716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устного народного творчества. Пословицы</w:t>
            </w:r>
          </w:p>
        </w:tc>
        <w:tc>
          <w:tcPr>
            <w:tcW w:w="3000" w:type="dxa"/>
          </w:tcPr>
          <w:p w:rsidR="00DE25AC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25AC" w:rsidRPr="00ED4223" w:rsidTr="00ED4223">
        <w:trPr>
          <w:trHeight w:val="201"/>
        </w:trPr>
        <w:tc>
          <w:tcPr>
            <w:tcW w:w="1082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16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3000" w:type="dxa"/>
          </w:tcPr>
          <w:p w:rsidR="00DE25AC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25AC" w:rsidRPr="00ED4223" w:rsidTr="00ED4223">
        <w:trPr>
          <w:trHeight w:val="201"/>
        </w:trPr>
        <w:tc>
          <w:tcPr>
            <w:tcW w:w="1082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6716" w:type="dxa"/>
          </w:tcPr>
          <w:p w:rsidR="00DE25AC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Калмыцкие народные с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казки.</w:t>
            </w:r>
          </w:p>
          <w:p w:rsidR="00DE25AC" w:rsidRPr="00ED4223" w:rsidRDefault="000B4130" w:rsidP="00ED422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proofErr w:type="gram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ворона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5AC" w:rsidRPr="00ED4223" w:rsidRDefault="000B4130" w:rsidP="00ED422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«Волк, лиса и заяц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5AC" w:rsidRPr="00ED4223" w:rsidRDefault="000B4130" w:rsidP="00ED422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«Петух и павлин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5AC" w:rsidRPr="00ED4223" w:rsidRDefault="000B4130" w:rsidP="00ED422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наблюдения» (</w:t>
            </w:r>
            <w:proofErr w:type="spellStart"/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Һурвн</w:t>
            </w:r>
            <w:proofErr w:type="spellEnd"/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шинҗ</w:t>
            </w:r>
            <w:proofErr w:type="spellEnd"/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25AC" w:rsidRPr="00ED4223" w:rsidRDefault="00195E59" w:rsidP="00ED422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</w:t>
            </w:r>
            <w:r w:rsidR="000B4130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етыре брата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5AC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6.«Слон и волк</w:t>
            </w:r>
            <w:r w:rsidR="00DE25AC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Сказки других народов.</w:t>
            </w:r>
          </w:p>
        </w:tc>
        <w:tc>
          <w:tcPr>
            <w:tcW w:w="3000" w:type="dxa"/>
          </w:tcPr>
          <w:p w:rsidR="00DE25AC" w:rsidRPr="00ED4223" w:rsidRDefault="00ED4223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DE25AC" w:rsidRPr="00ED4223" w:rsidTr="00ED4223">
        <w:trPr>
          <w:trHeight w:val="201"/>
        </w:trPr>
        <w:tc>
          <w:tcPr>
            <w:tcW w:w="1082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6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Героический эпос «</w:t>
            </w: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Джангар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Знакомство.</w:t>
            </w:r>
          </w:p>
        </w:tc>
        <w:tc>
          <w:tcPr>
            <w:tcW w:w="3000" w:type="dxa"/>
          </w:tcPr>
          <w:p w:rsidR="00DE25AC" w:rsidRPr="00ED4223" w:rsidRDefault="00DE25AC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25AC" w:rsidRPr="00ED4223" w:rsidTr="00ED4223">
        <w:trPr>
          <w:trHeight w:val="201"/>
        </w:trPr>
        <w:tc>
          <w:tcPr>
            <w:tcW w:w="1082" w:type="dxa"/>
          </w:tcPr>
          <w:p w:rsidR="00DE25AC" w:rsidRPr="00ED4223" w:rsidRDefault="00DE25AC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716" w:type="dxa"/>
          </w:tcPr>
          <w:p w:rsidR="00DE25AC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Вступление к эпосу </w:t>
            </w:r>
            <w:r w:rsidR="0019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Джангар</w:t>
            </w:r>
            <w:proofErr w:type="spellEnd"/>
            <w:r w:rsidR="0019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0" w:type="dxa"/>
          </w:tcPr>
          <w:p w:rsidR="00DE25AC" w:rsidRPr="00ED4223" w:rsidRDefault="00E05DAA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5DAA" w:rsidRPr="00ED4223" w:rsidTr="00ED4223">
        <w:trPr>
          <w:trHeight w:val="201"/>
        </w:trPr>
        <w:tc>
          <w:tcPr>
            <w:tcW w:w="1082" w:type="dxa"/>
          </w:tcPr>
          <w:p w:rsidR="00E05DAA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716" w:type="dxa"/>
          </w:tcPr>
          <w:p w:rsidR="00E05DAA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Калмыцкие народные праздники.</w:t>
            </w:r>
          </w:p>
          <w:p w:rsidR="00E05DAA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ЗУЛ. </w:t>
            </w:r>
            <w:r w:rsidR="000B4130"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Притчи. </w:t>
            </w: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Благопожелания.</w:t>
            </w:r>
          </w:p>
        </w:tc>
        <w:tc>
          <w:tcPr>
            <w:tcW w:w="3000" w:type="dxa"/>
          </w:tcPr>
          <w:p w:rsidR="00E05DAA" w:rsidRPr="00ED4223" w:rsidRDefault="00E05DAA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5DAA" w:rsidRPr="00ED4223" w:rsidTr="00ED4223">
        <w:trPr>
          <w:trHeight w:val="201"/>
        </w:trPr>
        <w:tc>
          <w:tcPr>
            <w:tcW w:w="1082" w:type="dxa"/>
          </w:tcPr>
          <w:p w:rsidR="00E05DAA" w:rsidRPr="00ED4223" w:rsidRDefault="00E05DAA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16-19</w:t>
            </w:r>
          </w:p>
        </w:tc>
        <w:tc>
          <w:tcPr>
            <w:tcW w:w="6716" w:type="dxa"/>
          </w:tcPr>
          <w:p w:rsidR="00E05DAA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дореволюционного периода.</w:t>
            </w:r>
          </w:p>
          <w:p w:rsidR="000B4130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Нимгир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Манджиев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Жизненный и творческий путь.</w:t>
            </w:r>
          </w:p>
          <w:p w:rsidR="000B4130" w:rsidRPr="00ED4223" w:rsidRDefault="000B4130" w:rsidP="00ED4223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 xml:space="preserve">«Эн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цуһар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хавр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». «Аду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өский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, аду!».</w:t>
            </w:r>
          </w:p>
          <w:p w:rsidR="000B4130" w:rsidRPr="00ED4223" w:rsidRDefault="000B4130" w:rsidP="00ED4223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 xml:space="preserve">«Шар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ямана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арсн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».</w:t>
            </w:r>
          </w:p>
          <w:p w:rsidR="000B4130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 xml:space="preserve">3.«Хар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модн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көшү</w:t>
            </w:r>
            <w:proofErr w:type="gramStart"/>
            <w:r w:rsidRPr="00ED4223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D4223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00" w:type="dxa"/>
          </w:tcPr>
          <w:p w:rsidR="00E05DAA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4130" w:rsidRPr="00ED4223" w:rsidTr="00ED4223">
        <w:trPr>
          <w:trHeight w:val="201"/>
        </w:trPr>
        <w:tc>
          <w:tcPr>
            <w:tcW w:w="1082" w:type="dxa"/>
          </w:tcPr>
          <w:p w:rsidR="000B4130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16" w:type="dxa"/>
          </w:tcPr>
          <w:p w:rsidR="000B4130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Баатр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Басангов Жизненный и творческий путь.</w:t>
            </w:r>
          </w:p>
        </w:tc>
        <w:tc>
          <w:tcPr>
            <w:tcW w:w="3000" w:type="dxa"/>
          </w:tcPr>
          <w:p w:rsidR="000B4130" w:rsidRPr="00ED4223" w:rsidRDefault="000B4130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4130" w:rsidRPr="00ED4223" w:rsidTr="00ED4223">
        <w:trPr>
          <w:trHeight w:val="201"/>
        </w:trPr>
        <w:tc>
          <w:tcPr>
            <w:tcW w:w="1082" w:type="dxa"/>
          </w:tcPr>
          <w:p w:rsidR="000B4130" w:rsidRPr="00ED4223" w:rsidRDefault="000B4130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716" w:type="dxa"/>
          </w:tcPr>
          <w:p w:rsidR="000B4130" w:rsidRPr="00ED4223" w:rsidRDefault="00195E59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Бул</w:t>
            </w:r>
            <w:proofErr w:type="gramEnd"/>
            <w:r>
              <w:rPr>
                <w:sz w:val="28"/>
                <w:szCs w:val="28"/>
                <w:lang w:eastAsia="ru-RU"/>
              </w:rPr>
              <w:t>һн</w:t>
            </w:r>
            <w:proofErr w:type="spellEnd"/>
            <w:r>
              <w:rPr>
                <w:sz w:val="28"/>
                <w:szCs w:val="28"/>
                <w:lang w:eastAsia="ru-RU"/>
              </w:rPr>
              <w:t>». «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Бул</w:t>
            </w:r>
            <w:proofErr w:type="gramEnd"/>
            <w:r>
              <w:rPr>
                <w:sz w:val="28"/>
                <w:szCs w:val="28"/>
                <w:lang w:eastAsia="ru-RU"/>
              </w:rPr>
              <w:t>һна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үкл</w:t>
            </w:r>
            <w:proofErr w:type="spellEnd"/>
            <w:r>
              <w:rPr>
                <w:sz w:val="28"/>
                <w:szCs w:val="28"/>
                <w:lang w:eastAsia="ru-RU"/>
              </w:rPr>
              <w:t>» отрывок из повести</w:t>
            </w:r>
          </w:p>
        </w:tc>
        <w:tc>
          <w:tcPr>
            <w:tcW w:w="3000" w:type="dxa"/>
          </w:tcPr>
          <w:p w:rsidR="000B4130" w:rsidRPr="00ED4223" w:rsidRDefault="000B4130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4130" w:rsidRPr="00ED4223" w:rsidTr="00ED4223">
        <w:trPr>
          <w:trHeight w:val="201"/>
        </w:trPr>
        <w:tc>
          <w:tcPr>
            <w:tcW w:w="1082" w:type="dxa"/>
          </w:tcPr>
          <w:p w:rsidR="000B4130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16" w:type="dxa"/>
          </w:tcPr>
          <w:p w:rsidR="000B4130" w:rsidRPr="00ED4223" w:rsidRDefault="000B4130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sz w:val="28"/>
                <w:szCs w:val="28"/>
                <w:lang w:eastAsia="ru-RU"/>
              </w:rPr>
              <w:t>Цаган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-Сар</w:t>
            </w:r>
            <w:r w:rsidR="00195E59">
              <w:rPr>
                <w:sz w:val="28"/>
                <w:szCs w:val="28"/>
                <w:lang w:eastAsia="ru-RU"/>
              </w:rPr>
              <w:t>-праздник весны</w:t>
            </w:r>
          </w:p>
        </w:tc>
        <w:tc>
          <w:tcPr>
            <w:tcW w:w="3000" w:type="dxa"/>
          </w:tcPr>
          <w:p w:rsidR="000B4130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4130" w:rsidRPr="00ED4223" w:rsidTr="00ED4223">
        <w:trPr>
          <w:trHeight w:val="2311"/>
        </w:trPr>
        <w:tc>
          <w:tcPr>
            <w:tcW w:w="1082" w:type="dxa"/>
          </w:tcPr>
          <w:p w:rsidR="000B4130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716" w:type="dxa"/>
          </w:tcPr>
          <w:p w:rsidR="000B4130" w:rsidRPr="00ED4223" w:rsidRDefault="00195E59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Стихи о Родине.</w:t>
            </w:r>
          </w:p>
          <w:p w:rsidR="000B4130" w:rsidRPr="00ED4223" w:rsidRDefault="000B4130" w:rsidP="00ED4223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sz w:val="28"/>
                <w:szCs w:val="28"/>
                <w:lang w:eastAsia="ru-RU"/>
              </w:rPr>
              <w:t>Калян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С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Теегин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өргн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аһуд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. .»,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Дорҗин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Б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Ноһан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деер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Җимбин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Төрскн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минь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».</w:t>
            </w:r>
          </w:p>
          <w:p w:rsidR="000B4130" w:rsidRPr="00ED4223" w:rsidRDefault="000B4130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sz w:val="28"/>
                <w:szCs w:val="28"/>
                <w:lang w:eastAsia="ru-RU"/>
              </w:rPr>
              <w:t>Тачин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Төрскн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өндр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деерәс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Саңһҗин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Төрскн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теегм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Буджала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Хаврин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сө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00" w:type="dxa"/>
          </w:tcPr>
          <w:p w:rsidR="000B4130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6988" w:rsidRPr="00ED4223" w:rsidTr="00ED4223">
        <w:trPr>
          <w:trHeight w:val="942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716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Инджи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Лиджиев</w:t>
            </w:r>
            <w:proofErr w:type="spellEnd"/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Жизненный и творческий путь.</w:t>
            </w:r>
          </w:p>
          <w:p w:rsidR="00A26988" w:rsidRPr="00ED4223" w:rsidRDefault="00A26988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988" w:rsidRPr="00ED4223" w:rsidTr="00ED4223">
        <w:trPr>
          <w:trHeight w:val="963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716" w:type="dxa"/>
          </w:tcPr>
          <w:p w:rsidR="00195E59" w:rsidRDefault="00A26988" w:rsidP="00195E5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>«Юрий Клыков».</w:t>
            </w:r>
          </w:p>
          <w:p w:rsidR="00A26988" w:rsidRPr="00ED4223" w:rsidRDefault="00195E59" w:rsidP="00195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Рассказ матери</w:t>
            </w:r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6988" w:rsidRPr="00ED4223" w:rsidTr="00ED4223">
        <w:trPr>
          <w:trHeight w:val="770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716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>Алексей Балакаев.</w:t>
            </w: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Жизненный и творческий путь.</w:t>
            </w:r>
          </w:p>
          <w:p w:rsidR="00A26988" w:rsidRPr="00ED4223" w:rsidRDefault="00A26988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Элстин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вальс».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Элст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».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Ээҗ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һазрм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»</w:t>
            </w:r>
            <w:proofErr w:type="gramStart"/>
            <w:r w:rsidRPr="00ED4223">
              <w:rPr>
                <w:sz w:val="28"/>
                <w:szCs w:val="28"/>
                <w:lang w:eastAsia="ru-RU"/>
              </w:rPr>
              <w:t>.«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>Аршан»</w:t>
            </w:r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6988" w:rsidRPr="00ED4223" w:rsidTr="00ED4223">
        <w:trPr>
          <w:trHeight w:val="1156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716" w:type="dxa"/>
          </w:tcPr>
          <w:p w:rsidR="00A26988" w:rsidRPr="00ED4223" w:rsidRDefault="00A26988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 xml:space="preserve">Вера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Шуграева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>.</w:t>
            </w: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Жизненный и творческий путь.</w:t>
            </w:r>
            <w:r w:rsidRPr="00ED4223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Хальмг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>аңһчин</w:t>
            </w:r>
            <w:proofErr w:type="spellEnd"/>
            <w:r w:rsidR="00195E5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E59">
              <w:rPr>
                <w:sz w:val="28"/>
                <w:szCs w:val="28"/>
                <w:lang w:eastAsia="ru-RU"/>
              </w:rPr>
              <w:t>частр</w:t>
            </w:r>
            <w:proofErr w:type="spellEnd"/>
            <w:r w:rsidR="00195E59">
              <w:rPr>
                <w:sz w:val="28"/>
                <w:szCs w:val="28"/>
                <w:lang w:eastAsia="ru-RU"/>
              </w:rPr>
              <w:t>». «</w:t>
            </w:r>
            <w:proofErr w:type="spellStart"/>
            <w:r w:rsidR="00195E59">
              <w:rPr>
                <w:sz w:val="28"/>
                <w:szCs w:val="28"/>
                <w:lang w:eastAsia="ru-RU"/>
              </w:rPr>
              <w:t>Хальмг</w:t>
            </w:r>
            <w:proofErr w:type="spellEnd"/>
            <w:proofErr w:type="gramStart"/>
            <w:r w:rsidR="00195E5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E59">
              <w:rPr>
                <w:sz w:val="28"/>
                <w:szCs w:val="28"/>
                <w:lang w:eastAsia="ru-RU"/>
              </w:rPr>
              <w:t>Т</w:t>
            </w:r>
            <w:proofErr w:type="gramEnd"/>
            <w:r w:rsidR="00195E59">
              <w:rPr>
                <w:sz w:val="28"/>
                <w:szCs w:val="28"/>
                <w:lang w:eastAsia="ru-RU"/>
              </w:rPr>
              <w:t>аңһчин</w:t>
            </w:r>
            <w:proofErr w:type="spellEnd"/>
            <w:r w:rsidR="00195E59">
              <w:rPr>
                <w:sz w:val="28"/>
                <w:szCs w:val="28"/>
                <w:lang w:eastAsia="ru-RU"/>
              </w:rPr>
              <w:t xml:space="preserve"> туг».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Хальмг</w:t>
            </w:r>
            <w:proofErr w:type="spellEnd"/>
            <w:proofErr w:type="gramStart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>аңһчин</w:t>
            </w:r>
            <w:proofErr w:type="spellEnd"/>
            <w:r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Титм</w:t>
            </w:r>
            <w:proofErr w:type="spellEnd"/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6988" w:rsidRPr="00ED4223" w:rsidTr="00ED4223">
        <w:trPr>
          <w:trHeight w:val="556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16" w:type="dxa"/>
          </w:tcPr>
          <w:p w:rsidR="00A26988" w:rsidRPr="00ED4223" w:rsidRDefault="00A26988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 xml:space="preserve">Николай </w:t>
            </w:r>
            <w:proofErr w:type="spellStart"/>
            <w:r w:rsidRPr="00ED4223">
              <w:rPr>
                <w:sz w:val="28"/>
                <w:szCs w:val="28"/>
                <w:lang w:eastAsia="ru-RU"/>
              </w:rPr>
              <w:t>Санджиев</w:t>
            </w:r>
            <w:proofErr w:type="gramStart"/>
            <w:r w:rsidRPr="00ED4223">
              <w:rPr>
                <w:sz w:val="28"/>
                <w:szCs w:val="28"/>
                <w:lang w:eastAsia="ru-RU"/>
              </w:rPr>
              <w:t>.Ш</w:t>
            </w:r>
            <w:proofErr w:type="gramEnd"/>
            <w:r w:rsidRPr="00ED4223">
              <w:rPr>
                <w:sz w:val="28"/>
                <w:szCs w:val="28"/>
                <w:lang w:eastAsia="ru-RU"/>
              </w:rPr>
              <w:t>үлгүд</w:t>
            </w:r>
            <w:proofErr w:type="spellEnd"/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988" w:rsidRPr="00ED4223" w:rsidTr="00ED4223">
        <w:trPr>
          <w:trHeight w:val="600"/>
        </w:trPr>
        <w:tc>
          <w:tcPr>
            <w:tcW w:w="1082" w:type="dxa"/>
          </w:tcPr>
          <w:p w:rsidR="00A26988" w:rsidRPr="00ED4223" w:rsidRDefault="00A26988" w:rsidP="00ED42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16" w:type="dxa"/>
          </w:tcPr>
          <w:p w:rsidR="00A26988" w:rsidRPr="00ED4223" w:rsidRDefault="00A26988" w:rsidP="00ED422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D4223">
              <w:rPr>
                <w:sz w:val="28"/>
                <w:szCs w:val="28"/>
                <w:lang w:eastAsia="ru-RU"/>
              </w:rPr>
              <w:t>Повторение.</w:t>
            </w:r>
            <w:r w:rsidR="00C46298" w:rsidRPr="00ED42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6298" w:rsidRPr="00ED4223">
              <w:rPr>
                <w:sz w:val="28"/>
                <w:szCs w:val="28"/>
                <w:lang w:eastAsia="ru-RU"/>
              </w:rPr>
              <w:t>У</w:t>
            </w:r>
            <w:r w:rsidR="00195E59">
              <w:rPr>
                <w:sz w:val="28"/>
                <w:szCs w:val="28"/>
                <w:lang w:eastAsia="ru-RU"/>
              </w:rPr>
              <w:t>р</w:t>
            </w:r>
            <w:r w:rsidR="00C46298" w:rsidRPr="00ED4223">
              <w:rPr>
                <w:sz w:val="28"/>
                <w:szCs w:val="28"/>
                <w:lang w:eastAsia="ru-RU"/>
              </w:rPr>
              <w:t>с</w:t>
            </w:r>
            <w:proofErr w:type="spellEnd"/>
            <w:r w:rsidR="00C46298" w:rsidRPr="00ED4223">
              <w:rPr>
                <w:sz w:val="28"/>
                <w:szCs w:val="28"/>
                <w:lang w:eastAsia="ru-RU"/>
              </w:rPr>
              <w:t xml:space="preserve"> Сар</w:t>
            </w:r>
          </w:p>
        </w:tc>
        <w:tc>
          <w:tcPr>
            <w:tcW w:w="3000" w:type="dxa"/>
          </w:tcPr>
          <w:p w:rsidR="00A26988" w:rsidRPr="00ED4223" w:rsidRDefault="00A26988" w:rsidP="00ED4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A7528" w:rsidRDefault="00CA7528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23" w:rsidRPr="00CA7528" w:rsidRDefault="00ED4223" w:rsidP="001C7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763" w:rsidRPr="00CA2763" w:rsidRDefault="00C46298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CA2763" w:rsidRPr="00C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учебно-методического обеспечения</w:t>
      </w: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3544"/>
        <w:gridCol w:w="1949"/>
      </w:tblGrid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Тип пособия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Бадмаева Б.Б.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Гей В.А.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Бичǝчин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туск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Букшаев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Мацаков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үлгүрмүд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тǝǝлвртǝ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туульс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1960г.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Бардаев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Э.Ч.,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Кирюхаев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-к пословиц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Калмыцкие народные пословицы и поговорки.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1980г.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Илишкин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Муниев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Краткий русско-калмыцкий словарь.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Изд-во «Советская энциклопедия»,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Москва, 1969г.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Ользеева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Калмыцкие народные традиции.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Биткеев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Джангарчи.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2001г.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Бадмаева Г.Э.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предметин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олимпиадын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материалмуд</w:t>
            </w:r>
            <w:proofErr w:type="spellEnd"/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2005г.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Айтаева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УДЕ – формула успеха.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2013г.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Менкенова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Классин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хѳѳн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умшлһна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Элст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Мушанова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Бичǝчин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туск 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Эрендженов К.Э.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«Золотой родник»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Элитса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, 1985г.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Кичиков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«Исследование героического эпоса «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1976г.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544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«Поэта настоящего прозренье»</w:t>
            </w:r>
          </w:p>
        </w:tc>
        <w:tc>
          <w:tcPr>
            <w:tcW w:w="1949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Элиста, 1972г.</w:t>
            </w:r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Адреса сайтов</w:t>
            </w:r>
          </w:p>
        </w:tc>
        <w:tc>
          <w:tcPr>
            <w:tcW w:w="7478" w:type="dxa"/>
            <w:gridSpan w:val="3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history="1">
              <w:r w:rsidRPr="00CA2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CA2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A2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proshkolu</w:t>
              </w:r>
              <w:proofErr w:type="spellEnd"/>
              <w:r w:rsidRPr="00CA2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A2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kripkro</w:t>
            </w:r>
            <w:proofErr w:type="spellEnd"/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2763" w:rsidRPr="00CA2763" w:rsidTr="00BD3F55">
        <w:tc>
          <w:tcPr>
            <w:tcW w:w="675" w:type="dxa"/>
          </w:tcPr>
          <w:p w:rsidR="00CA2763" w:rsidRPr="00CA2763" w:rsidRDefault="00CA2763" w:rsidP="00C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электронных пособий</w:t>
            </w:r>
          </w:p>
        </w:tc>
        <w:tc>
          <w:tcPr>
            <w:tcW w:w="7478" w:type="dxa"/>
            <w:gridSpan w:val="3"/>
          </w:tcPr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1. Интерактивная карта</w:t>
            </w:r>
          </w:p>
          <w:p w:rsidR="00CA2763" w:rsidRPr="00CA2763" w:rsidRDefault="00CA2763" w:rsidP="00CA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63">
              <w:rPr>
                <w:rFonts w:ascii="Times New Roman" w:hAnsi="Times New Roman" w:cs="Times New Roman"/>
                <w:sz w:val="24"/>
                <w:szCs w:val="24"/>
              </w:rPr>
              <w:t>2. Презентации к биографиям калмыцких писателей</w:t>
            </w:r>
          </w:p>
        </w:tc>
      </w:tr>
    </w:tbl>
    <w:p w:rsidR="00CA2763" w:rsidRPr="00CA2763" w:rsidRDefault="00CA2763" w:rsidP="00CA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59" w:rsidRDefault="00195E59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59" w:rsidRDefault="00195E59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59" w:rsidRDefault="00195E59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59" w:rsidRDefault="00195E59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59" w:rsidRPr="00CA2763" w:rsidRDefault="00195E59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CA2763" w:rsidRPr="00CA2763" w:rsidRDefault="00CA2763" w:rsidP="00CA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2763" w:rsidRPr="00CA2763" w:rsidRDefault="00CA2763" w:rsidP="00CA2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A27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CA27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___родная</w:t>
      </w:r>
      <w:proofErr w:type="spellEnd"/>
      <w:r w:rsidRPr="00CA27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литература_</w:t>
      </w:r>
    </w:p>
    <w:p w:rsidR="00CA2763" w:rsidRPr="00CA2763" w:rsidRDefault="00CA2763" w:rsidP="00CA2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276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276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A2763" w:rsidRPr="00CA2763" w:rsidRDefault="00CA2763" w:rsidP="00CA27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276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</w:t>
      </w:r>
      <w:proofErr w:type="spellStart"/>
      <w:r w:rsidR="00195E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Сангаджи</w:t>
      </w:r>
      <w:proofErr w:type="spellEnd"/>
      <w:r w:rsidR="00195E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-Горяева Х.И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CA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A2763" w:rsidRPr="00CA2763" w:rsidRDefault="00195E59" w:rsidP="00CA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 – 2022</w:t>
      </w:r>
      <w:r w:rsidR="00CA2763" w:rsidRPr="00CA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:rsidR="00CA2763" w:rsidRPr="00CA2763" w:rsidRDefault="00CA2763" w:rsidP="00CA2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21"/>
        <w:gridCol w:w="1304"/>
        <w:gridCol w:w="1247"/>
        <w:gridCol w:w="1902"/>
        <w:gridCol w:w="1939"/>
      </w:tblGrid>
      <w:tr w:rsidR="00CA2763" w:rsidRPr="00CA2763" w:rsidTr="00BD3F55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CA2763" w:rsidRPr="00CA2763" w:rsidTr="00BD3F55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2763" w:rsidRPr="00CA2763" w:rsidTr="00BD3F55">
        <w:tc>
          <w:tcPr>
            <w:tcW w:w="138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CA2763" w:rsidRPr="00CA2763" w:rsidTr="00BD3F55">
        <w:tc>
          <w:tcPr>
            <w:tcW w:w="138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CA2763" w:rsidRPr="00CA2763" w:rsidTr="00BD3F55">
        <w:tc>
          <w:tcPr>
            <w:tcW w:w="138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блоком</w:t>
            </w:r>
          </w:p>
        </w:tc>
      </w:tr>
      <w:tr w:rsidR="00CA2763" w:rsidRPr="00CA2763" w:rsidTr="00BD3F55">
        <w:tc>
          <w:tcPr>
            <w:tcW w:w="138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2763" w:rsidRPr="00CA2763" w:rsidTr="00BD3F55">
        <w:tc>
          <w:tcPr>
            <w:tcW w:w="138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A2763" w:rsidRPr="00CA2763" w:rsidRDefault="00CA2763" w:rsidP="00CA2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2763" w:rsidRPr="00CA2763" w:rsidRDefault="00CA2763" w:rsidP="00CA2763">
      <w:pPr>
        <w:spacing w:after="0" w:line="240" w:lineRule="auto"/>
        <w:ind w:left="581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63" w:rsidRPr="00CA2763" w:rsidRDefault="00CA2763" w:rsidP="00CA2763">
      <w:pPr>
        <w:tabs>
          <w:tab w:val="left" w:pos="9701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63" w:rsidRPr="00CA2763" w:rsidRDefault="00CA2763" w:rsidP="00CA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298" w:rsidRPr="00C46298" w:rsidRDefault="00C46298" w:rsidP="00CA27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07A8" w:rsidRPr="00B407A8" w:rsidRDefault="00B407A8" w:rsidP="00652A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Pr="00B407A8" w:rsidRDefault="00B407A8" w:rsidP="00B407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7A8" w:rsidRDefault="00B407A8"/>
    <w:sectPr w:rsidR="00B407A8" w:rsidSect="00ED4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B8D"/>
    <w:multiLevelType w:val="multilevel"/>
    <w:tmpl w:val="A79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A0455"/>
    <w:multiLevelType w:val="hybridMultilevel"/>
    <w:tmpl w:val="C766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05948"/>
    <w:multiLevelType w:val="hybridMultilevel"/>
    <w:tmpl w:val="AF8E5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357EF"/>
    <w:multiLevelType w:val="hybridMultilevel"/>
    <w:tmpl w:val="5E8A2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8149C"/>
    <w:multiLevelType w:val="hybridMultilevel"/>
    <w:tmpl w:val="C766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E441E"/>
    <w:multiLevelType w:val="hybridMultilevel"/>
    <w:tmpl w:val="DD9A1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25AF"/>
    <w:multiLevelType w:val="multilevel"/>
    <w:tmpl w:val="DF1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13BFE"/>
    <w:multiLevelType w:val="hybridMultilevel"/>
    <w:tmpl w:val="9CEA3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00000"/>
    <w:multiLevelType w:val="multilevel"/>
    <w:tmpl w:val="6C1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A8"/>
    <w:rsid w:val="000B4130"/>
    <w:rsid w:val="00195E59"/>
    <w:rsid w:val="001C777E"/>
    <w:rsid w:val="00385E36"/>
    <w:rsid w:val="00652AA6"/>
    <w:rsid w:val="007338C2"/>
    <w:rsid w:val="00882025"/>
    <w:rsid w:val="00A26988"/>
    <w:rsid w:val="00B407A8"/>
    <w:rsid w:val="00C46298"/>
    <w:rsid w:val="00C63A9F"/>
    <w:rsid w:val="00CA2763"/>
    <w:rsid w:val="00CA7528"/>
    <w:rsid w:val="00DE25AC"/>
    <w:rsid w:val="00E05DAA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A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407A8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1C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DE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A27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A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407A8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1C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DE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A27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7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6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588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907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6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4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5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9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5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0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2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47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42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73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67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390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11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0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721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5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0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0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3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15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74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5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54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3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83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4634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2403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255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1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79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Ноутбук</cp:lastModifiedBy>
  <cp:revision>4</cp:revision>
  <cp:lastPrinted>2020-10-19T04:15:00Z</cp:lastPrinted>
  <dcterms:created xsi:type="dcterms:W3CDTF">2020-08-26T15:11:00Z</dcterms:created>
  <dcterms:modified xsi:type="dcterms:W3CDTF">2023-09-21T09:23:00Z</dcterms:modified>
</cp:coreProperties>
</file>