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E7" w:rsidRPr="00B049E7" w:rsidRDefault="00B049E7" w:rsidP="00B049E7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49E7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Муниципальное казенное образовательное учреждение</w:t>
      </w:r>
    </w:p>
    <w:p w:rsidR="00B049E7" w:rsidRPr="00B049E7" w:rsidRDefault="00B049E7" w:rsidP="00B049E7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49E7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proofErr w:type="spellStart"/>
      <w:r w:rsidRPr="00B049E7">
        <w:rPr>
          <w:rFonts w:ascii="Times New Roman" w:eastAsia="Times New Roman" w:hAnsi="Times New Roman"/>
          <w:b/>
          <w:sz w:val="26"/>
          <w:szCs w:val="26"/>
          <w:lang w:eastAsia="ru-RU"/>
        </w:rPr>
        <w:t>Чилгирская</w:t>
      </w:r>
      <w:proofErr w:type="spellEnd"/>
      <w:r w:rsidRPr="00B049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средняя общеобразовательная школа»</w:t>
      </w:r>
    </w:p>
    <w:p w:rsidR="00B049E7" w:rsidRPr="00B049E7" w:rsidRDefault="00B049E7" w:rsidP="00B049E7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049E7" w:rsidRPr="00B049E7" w:rsidRDefault="00C951E9" w:rsidP="00B049E7">
      <w:pPr>
        <w:autoSpaceDN w:val="0"/>
        <w:spacing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1628775"/>
            <wp:effectExtent l="19050" t="0" r="0" b="0"/>
            <wp:docPr id="1" name="Рисунок 1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9E7" w:rsidRPr="00B049E7" w:rsidRDefault="00B049E7" w:rsidP="00B049E7">
      <w:pPr>
        <w:tabs>
          <w:tab w:val="left" w:pos="4095"/>
          <w:tab w:val="left" w:pos="8145"/>
        </w:tabs>
        <w:autoSpaceDN w:val="0"/>
        <w:spacing w:after="240" w:line="36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049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B049E7" w:rsidRPr="00B049E7" w:rsidRDefault="00B049E7" w:rsidP="00B049E7">
      <w:pPr>
        <w:tabs>
          <w:tab w:val="left" w:pos="4095"/>
          <w:tab w:val="left" w:pos="8145"/>
        </w:tabs>
        <w:autoSpaceDN w:val="0"/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9E7" w:rsidRPr="00B049E7" w:rsidRDefault="00B049E7" w:rsidP="00B049E7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049E7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программа</w:t>
      </w:r>
    </w:p>
    <w:p w:rsidR="00B049E7" w:rsidRPr="00B049E7" w:rsidRDefault="00B049E7" w:rsidP="00B049E7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предмету (курсу):  «Геометрия</w:t>
      </w:r>
      <w:bookmarkStart w:id="0" w:name="_GoBack"/>
      <w:bookmarkEnd w:id="0"/>
      <w:r w:rsidRPr="00B049E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049E7" w:rsidRPr="00B049E7" w:rsidRDefault="00B049E7" w:rsidP="00B049E7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9E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B049E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9 </w:t>
      </w:r>
      <w:r w:rsidRPr="00B049E7">
        <w:rPr>
          <w:rFonts w:ascii="Times New Roman" w:eastAsia="Times New Roman" w:hAnsi="Times New Roman"/>
          <w:sz w:val="28"/>
          <w:szCs w:val="28"/>
          <w:lang w:eastAsia="ru-RU"/>
        </w:rPr>
        <w:t>класса</w:t>
      </w:r>
    </w:p>
    <w:p w:rsidR="00B049E7" w:rsidRPr="00B049E7" w:rsidRDefault="00EC4B1A" w:rsidP="00B049E7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2021 – 2022</w:t>
      </w:r>
      <w:r w:rsidR="00B049E7" w:rsidRPr="00B049E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B049E7" w:rsidRPr="00B049E7" w:rsidRDefault="00B049E7" w:rsidP="00B049E7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9E7">
        <w:rPr>
          <w:rFonts w:ascii="Times New Roman" w:eastAsia="Times New Roman" w:hAnsi="Times New Roman"/>
          <w:sz w:val="28"/>
          <w:szCs w:val="28"/>
          <w:lang w:eastAsia="ru-RU"/>
        </w:rPr>
        <w:t>Составитель: учитель математики</w:t>
      </w:r>
    </w:p>
    <w:p w:rsidR="00B049E7" w:rsidRPr="00B049E7" w:rsidRDefault="00EC4B1A" w:rsidP="00B049E7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Элеева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Джиргал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Баатровна</w:t>
      </w:r>
      <w:proofErr w:type="spellEnd"/>
    </w:p>
    <w:p w:rsidR="00B049E7" w:rsidRPr="00B049E7" w:rsidRDefault="00B049E7" w:rsidP="00B049E7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9E7" w:rsidRPr="00B049E7" w:rsidRDefault="00B049E7" w:rsidP="00B049E7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9E7" w:rsidRPr="00B049E7" w:rsidRDefault="00B049E7" w:rsidP="00B049E7">
      <w:pPr>
        <w:autoSpaceDN w:val="0"/>
        <w:spacing w:before="100" w:beforeAutospacing="1" w:after="100" w:afterAutospacing="1" w:line="252" w:lineRule="auto"/>
        <w:rPr>
          <w:rFonts w:ascii="Times New Roman" w:hAnsi="Times New Roman"/>
          <w:b/>
          <w:sz w:val="24"/>
          <w:szCs w:val="24"/>
        </w:rPr>
      </w:pPr>
    </w:p>
    <w:p w:rsidR="00B049E7" w:rsidRPr="00B049E7" w:rsidRDefault="00B049E7" w:rsidP="00B049E7">
      <w:pPr>
        <w:autoSpaceDN w:val="0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049E7" w:rsidRPr="00B049E7" w:rsidRDefault="00B049E7" w:rsidP="00B049E7">
      <w:pPr>
        <w:autoSpaceDN w:val="0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049E7" w:rsidRPr="00B049E7" w:rsidRDefault="00B049E7" w:rsidP="00B049E7">
      <w:pPr>
        <w:autoSpaceDN w:val="0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049E7" w:rsidRPr="00B049E7" w:rsidRDefault="00B049E7" w:rsidP="00B049E7">
      <w:pPr>
        <w:autoSpaceDN w:val="0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457179" w:rsidRPr="00F2387A" w:rsidRDefault="00457179" w:rsidP="0045717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2387A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D1434B" w:rsidRPr="00854772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182C77">
        <w:rPr>
          <w:rFonts w:ascii="Times New Roman" w:hAnsi="Times New Roman"/>
          <w:sz w:val="24"/>
          <w:szCs w:val="24"/>
        </w:rPr>
        <w:t>геометрии</w:t>
      </w:r>
      <w:r w:rsidRPr="00854772">
        <w:rPr>
          <w:rFonts w:ascii="Times New Roman" w:hAnsi="Times New Roman"/>
          <w:sz w:val="24"/>
          <w:szCs w:val="24"/>
        </w:rPr>
        <w:t xml:space="preserve">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9431E3" w:rsidRPr="00460A2B" w:rsidRDefault="009431E3" w:rsidP="009431E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70C78">
        <w:rPr>
          <w:rFonts w:ascii="Times New Roman" w:hAnsi="Times New Roman"/>
          <w:b/>
          <w:i/>
          <w:iCs/>
          <w:sz w:val="24"/>
          <w:szCs w:val="24"/>
        </w:rPr>
        <w:t>Геометрия</w:t>
      </w:r>
      <w:r w:rsidRPr="00460A2B">
        <w:rPr>
          <w:rFonts w:ascii="Times New Roman" w:hAnsi="Times New Roman"/>
          <w:sz w:val="24"/>
          <w:szCs w:val="24"/>
        </w:rPr>
        <w:t xml:space="preserve">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BA15AC" w:rsidRDefault="00BA15AC" w:rsidP="00BA15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34B" w:rsidRDefault="00D1434B" w:rsidP="00BA15AC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58368C">
        <w:rPr>
          <w:rFonts w:ascii="Times New Roman" w:hAnsi="Times New Roman"/>
          <w:bCs/>
          <w:sz w:val="24"/>
          <w:szCs w:val="24"/>
        </w:rPr>
        <w:t xml:space="preserve">В ходе обучения </w:t>
      </w:r>
      <w:r>
        <w:rPr>
          <w:rFonts w:ascii="Times New Roman" w:hAnsi="Times New Roman"/>
          <w:bCs/>
          <w:sz w:val="24"/>
          <w:szCs w:val="24"/>
        </w:rPr>
        <w:t>модуля «Геометрии»</w:t>
      </w:r>
      <w:r w:rsidRPr="0058368C">
        <w:rPr>
          <w:rFonts w:ascii="Times New Roman" w:hAnsi="Times New Roman"/>
          <w:bCs/>
          <w:sz w:val="24"/>
          <w:szCs w:val="24"/>
        </w:rPr>
        <w:t xml:space="preserve"> по данной программе с использованием учебника и методического пособия для учителя, решаются </w:t>
      </w:r>
      <w:r w:rsidRPr="00BA15AC">
        <w:rPr>
          <w:rFonts w:ascii="Times New Roman" w:hAnsi="Times New Roman"/>
          <w:b/>
          <w:bCs/>
          <w:sz w:val="24"/>
          <w:szCs w:val="24"/>
        </w:rPr>
        <w:t>следующие задачи</w:t>
      </w:r>
      <w:r w:rsidRPr="0058368C">
        <w:rPr>
          <w:rFonts w:ascii="Times New Roman" w:hAnsi="Times New Roman"/>
          <w:bCs/>
          <w:sz w:val="24"/>
          <w:szCs w:val="24"/>
        </w:rPr>
        <w:t>:</w:t>
      </w:r>
    </w:p>
    <w:p w:rsidR="00BA15AC" w:rsidRPr="00BA15AC" w:rsidRDefault="00BA15AC" w:rsidP="00BA15AC">
      <w:pPr>
        <w:spacing w:after="0" w:line="276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1434B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систематическое изучение свойств геометрических фигур на плоскости;</w:t>
      </w:r>
    </w:p>
    <w:p w:rsidR="00D1434B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D1434B" w:rsidRPr="00600644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овладение конкретными знаниями необходимыми для применения в практической деятельности.</w:t>
      </w:r>
    </w:p>
    <w:p w:rsidR="00BA15AC" w:rsidRDefault="00BA15AC" w:rsidP="00BA15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710C" w:rsidRPr="00460A2B" w:rsidRDefault="0001710C" w:rsidP="00BA1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направлении личностного развития: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метапредметном</w:t>
      </w:r>
      <w:proofErr w:type="spellEnd"/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направлении: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части общечеловеческой культуры, о значимости математики в развитии </w:t>
      </w:r>
      <w:r w:rsidRPr="00D70C78">
        <w:rPr>
          <w:rFonts w:ascii="Times New Roman" w:hAnsi="Times New Roman" w:cs="Times New Roman"/>
          <w:sz w:val="24"/>
          <w:szCs w:val="24"/>
        </w:rPr>
        <w:t>цивилизации</w:t>
      </w:r>
      <w:r w:rsidRPr="00460A2B">
        <w:rPr>
          <w:rFonts w:ascii="Times New Roman" w:hAnsi="Times New Roman" w:cs="Times New Roman"/>
          <w:sz w:val="24"/>
          <w:szCs w:val="24"/>
        </w:rPr>
        <w:t xml:space="preserve"> и современного общества;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457179" w:rsidRPr="00460A2B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57179" w:rsidRPr="00460A2B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2387A" w:rsidRPr="00471FF9" w:rsidRDefault="00F2387A" w:rsidP="00BA15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7179" w:rsidRPr="00471FF9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1FF9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</w:t>
      </w: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457179" w:rsidRPr="0001710C" w:rsidRDefault="0001710C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приобретенны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и умени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1710C">
        <w:rPr>
          <w:rFonts w:ascii="Times New Roman" w:hAnsi="Times New Roman"/>
          <w:sz w:val="24"/>
          <w:szCs w:val="24"/>
          <w:lang w:eastAsia="ru-RU"/>
        </w:rPr>
        <w:t>контрпримеры</w:t>
      </w:r>
      <w:proofErr w:type="spellEnd"/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  <w:r w:rsidR="0001710C">
        <w:rPr>
          <w:rFonts w:ascii="Times New Roman" w:hAnsi="Times New Roman"/>
          <w:sz w:val="24"/>
          <w:szCs w:val="24"/>
          <w:lang w:eastAsia="ru-RU"/>
        </w:rPr>
        <w:t>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Метапредметные:</w:t>
      </w:r>
    </w:p>
    <w:p w:rsidR="0001710C" w:rsidRP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9 классе на уроках геометрии, как и на всех предметах, будет продолжена работа по развитию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основ читательской компетенции</w:t>
      </w:r>
      <w:r w:rsidRPr="0001710C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При изучении геометрии обучающиеся усовершенствуют приобретенные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навыки работы с информацией</w:t>
      </w:r>
      <w:r w:rsidRPr="0001710C">
        <w:rPr>
          <w:rFonts w:ascii="Times New Roman" w:hAnsi="Times New Roman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57179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1710C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57179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540A4C" w:rsidRDefault="00540A4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ходе изучения геометрии обучающиеся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 xml:space="preserve">усовершенствуют опыт проектной деятельности, </w:t>
      </w:r>
      <w:r w:rsidRPr="0001710C">
        <w:rPr>
          <w:rFonts w:ascii="Times New Roman" w:hAnsi="Times New Roman"/>
          <w:sz w:val="24"/>
          <w:szCs w:val="24"/>
          <w:lang w:eastAsia="ru-RU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Регулятивные: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 совместно с учителем обнаруживать 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формулировать учебную проблему</w:t>
      </w:r>
      <w:r w:rsidRP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планировать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учебную деятельность на уроке;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работая по предложенному плану,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использовать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457179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01710C" w:rsidRPr="0001710C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ориентироваться в своей системе знаний: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понимать,</w:t>
      </w:r>
      <w:r w:rsidRPr="0001710C">
        <w:rPr>
          <w:rFonts w:ascii="Times New Roman" w:hAnsi="Times New Roman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предварительный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отбор</w:t>
      </w:r>
      <w:r w:rsidRPr="0001710C">
        <w:rPr>
          <w:rFonts w:ascii="Times New Roman" w:hAnsi="Times New Roman"/>
          <w:sz w:val="24"/>
          <w:szCs w:val="24"/>
          <w:lang w:eastAsia="ru-RU"/>
        </w:rPr>
        <w:t> источников информации для решения учебной задачи;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находить </w:t>
      </w:r>
      <w:r w:rsidRPr="0001710C">
        <w:rPr>
          <w:rFonts w:ascii="Times New Roman" w:hAnsi="Times New Roman"/>
          <w:sz w:val="24"/>
          <w:szCs w:val="24"/>
          <w:lang w:eastAsia="ru-RU"/>
        </w:rPr>
        <w:t>необходимую информацию, как в учебнике, так и в предложенных учителем словарях, справочниках и интернет-ресурсах;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извлекать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837EFB" w:rsidRPr="00837EFB" w:rsidRDefault="00457179" w:rsidP="00FF50B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</w:t>
      </w:r>
      <w:r w:rsidR="00837EFB" w:rsidRPr="00837EFB">
        <w:rPr>
          <w:rFonts w:ascii="Times New Roman" w:hAnsi="Times New Roman"/>
          <w:iCs/>
          <w:sz w:val="24"/>
          <w:szCs w:val="24"/>
          <w:lang w:eastAsia="ru-RU"/>
        </w:rPr>
        <w:t>:</w:t>
      </w:r>
      <w:r w:rsidR="00FF50B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наблюдать и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Pr="0001710C">
        <w:rPr>
          <w:rFonts w:ascii="Times New Roman" w:hAnsi="Times New Roman"/>
          <w:sz w:val="24"/>
          <w:szCs w:val="24"/>
          <w:lang w:eastAsia="ru-RU"/>
        </w:rPr>
        <w:t>самостоятельные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выводы.</w:t>
      </w:r>
      <w:r w:rsidRPr="0001710C">
        <w:rPr>
          <w:rFonts w:ascii="Times New Roman" w:hAnsi="Times New Roman"/>
          <w:sz w:val="24"/>
          <w:szCs w:val="24"/>
          <w:lang w:eastAsia="ru-RU"/>
        </w:rPr>
        <w:t> </w:t>
      </w:r>
    </w:p>
    <w:p w:rsidR="00457179" w:rsidRPr="0001710C" w:rsidRDefault="00457179" w:rsidP="00EC4B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Коммуникативные: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доносить свою позицию до других: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оформлять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слушать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sz w:val="24"/>
          <w:szCs w:val="24"/>
          <w:lang w:eastAsia="ru-RU"/>
        </w:rPr>
        <w:t> понимать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речь других;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выразительно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читать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пересказывать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текст;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вступать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в беседу на уроке и в жизни;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совместно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договариваться</w:t>
      </w:r>
      <w:r w:rsidRPr="0001710C">
        <w:rPr>
          <w:rFonts w:ascii="Times New Roman" w:hAnsi="Times New Roman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457179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выполнять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EC4B1A" w:rsidRDefault="00457179" w:rsidP="00EC4B1A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EC4B1A" w:rsidRPr="00EC4B1A" w:rsidRDefault="00A55382" w:rsidP="00EC4B1A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C7C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C4B1A" w:rsidRPr="00EC4B1A">
        <w:rPr>
          <w:rFonts w:ascii="Times New Roman" w:hAnsi="Times New Roman"/>
          <w:b/>
          <w:sz w:val="28"/>
          <w:szCs w:val="28"/>
        </w:rPr>
        <w:t>Содержание  тем учебного предмета</w:t>
      </w:r>
    </w:p>
    <w:p w:rsidR="00457179" w:rsidRPr="00A55382" w:rsidRDefault="00457179" w:rsidP="00A553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5637"/>
        <w:gridCol w:w="992"/>
        <w:gridCol w:w="2104"/>
      </w:tblGrid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курса геометрии 8 класса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992" w:type="dxa"/>
          </w:tcPr>
          <w:p w:rsidR="00A55382" w:rsidRPr="00A55382" w:rsidRDefault="00C65E4C" w:rsidP="00CE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7" w:type="dxa"/>
          </w:tcPr>
          <w:p w:rsidR="00A55382" w:rsidRPr="00A55382" w:rsidRDefault="00A55382" w:rsidP="009478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</w:t>
            </w:r>
            <w:r w:rsidR="009478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</w:t>
            </w: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торов</w:t>
            </w:r>
          </w:p>
        </w:tc>
        <w:tc>
          <w:tcPr>
            <w:tcW w:w="992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992" w:type="dxa"/>
          </w:tcPr>
          <w:p w:rsidR="00A55382" w:rsidRPr="00A55382" w:rsidRDefault="00A55382" w:rsidP="00AF6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F69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7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992" w:type="dxa"/>
          </w:tcPr>
          <w:p w:rsidR="00A55382" w:rsidRPr="00A55382" w:rsidRDefault="00120A95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55382" w:rsidRPr="00F645A4" w:rsidTr="00A55382">
        <w:tc>
          <w:tcPr>
            <w:tcW w:w="873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7" w:type="dxa"/>
          </w:tcPr>
          <w:p w:rsidR="00A55382" w:rsidRPr="00CE66F9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992" w:type="dxa"/>
          </w:tcPr>
          <w:p w:rsidR="00A55382" w:rsidRPr="00A55382" w:rsidRDefault="00120A95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4" w:type="dxa"/>
          </w:tcPr>
          <w:p w:rsidR="00A55382" w:rsidRPr="00A55382" w:rsidRDefault="00A55382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6F9" w:rsidRPr="00F645A4" w:rsidTr="00A55382">
        <w:tc>
          <w:tcPr>
            <w:tcW w:w="873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7" w:type="dxa"/>
          </w:tcPr>
          <w:p w:rsidR="00CE66F9" w:rsidRPr="00CE66F9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аксиомах геометрии</w:t>
            </w:r>
          </w:p>
        </w:tc>
        <w:tc>
          <w:tcPr>
            <w:tcW w:w="992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6F9" w:rsidRPr="00F645A4" w:rsidTr="00A55382">
        <w:tc>
          <w:tcPr>
            <w:tcW w:w="873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7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</w:tcPr>
          <w:p w:rsidR="00CE66F9" w:rsidRPr="00A55382" w:rsidRDefault="00AF69D7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4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E66F9" w:rsidRPr="00F645A4" w:rsidTr="00A55382">
        <w:tc>
          <w:tcPr>
            <w:tcW w:w="873" w:type="dxa"/>
          </w:tcPr>
          <w:p w:rsidR="00CE66F9" w:rsidRDefault="00CE66F9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37" w:type="dxa"/>
          </w:tcPr>
          <w:p w:rsidR="00CE66F9" w:rsidRPr="00A55382" w:rsidRDefault="00CE66F9" w:rsidP="00A553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66F9" w:rsidRDefault="00AE551A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04" w:type="dxa"/>
          </w:tcPr>
          <w:p w:rsidR="00CE66F9" w:rsidRDefault="00EC4B1A" w:rsidP="00A553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5(</w:t>
            </w:r>
            <w:r w:rsidR="00AE5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+2 </w:t>
            </w:r>
            <w:proofErr w:type="spellStart"/>
            <w:r w:rsidR="00AE5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</w:t>
            </w:r>
            <w:proofErr w:type="spellEnd"/>
            <w:r w:rsidR="00AE55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457179" w:rsidRPr="00203DCD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:rsidR="00457179" w:rsidRPr="00203DCD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947870">
        <w:rPr>
          <w:rFonts w:ascii="Times New Roman" w:hAnsi="Times New Roman"/>
          <w:b/>
          <w:bCs/>
          <w:sz w:val="24"/>
          <w:szCs w:val="24"/>
        </w:rPr>
        <w:t>1</w:t>
      </w:r>
      <w:r w:rsidR="00C65E4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813412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947870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813412" w:rsidRPr="007E1143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813412" w:rsidRPr="007E1143" w:rsidRDefault="00947870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7870">
        <w:rPr>
          <w:rFonts w:ascii="Times New Roman" w:hAnsi="Times New Roman"/>
          <w:b/>
          <w:bCs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</w:t>
      </w:r>
      <w:r w:rsidR="00813412">
        <w:rPr>
          <w:rFonts w:ascii="Times New Roman" w:hAnsi="Times New Roman"/>
          <w:b/>
          <w:bCs/>
          <w:sz w:val="24"/>
          <w:szCs w:val="24"/>
        </w:rPr>
        <w:t>(1</w:t>
      </w:r>
      <w:r w:rsidR="00AF69D7">
        <w:rPr>
          <w:rFonts w:ascii="Times New Roman" w:hAnsi="Times New Roman"/>
          <w:b/>
          <w:bCs/>
          <w:sz w:val="24"/>
          <w:szCs w:val="24"/>
        </w:rPr>
        <w:t>4</w:t>
      </w:r>
      <w:r w:rsidR="00813412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813412"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>
        <w:rPr>
          <w:rFonts w:ascii="Times New Roman" w:hAnsi="Times New Roman"/>
          <w:b/>
          <w:bCs/>
          <w:sz w:val="24"/>
          <w:szCs w:val="24"/>
        </w:rPr>
        <w:t>(1</w:t>
      </w:r>
      <w:r w:rsidR="00AF69D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>-угольника, если дан правильный п-угольник.</w:t>
      </w:r>
    </w:p>
    <w:p w:rsidR="00813412" w:rsidRPr="00947870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Движения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615B86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813412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</w:t>
      </w:r>
      <w:r w:rsidR="00AE551A">
        <w:rPr>
          <w:rFonts w:ascii="Times New Roman" w:hAnsi="Times New Roman"/>
          <w:bCs/>
          <w:sz w:val="24"/>
          <w:szCs w:val="24"/>
        </w:rPr>
        <w:t xml:space="preserve"> с основными видами движений, с</w:t>
      </w:r>
      <w:r w:rsidRPr="007E1143">
        <w:rPr>
          <w:rFonts w:ascii="Times New Roman" w:hAnsi="Times New Roman"/>
          <w:bCs/>
          <w:sz w:val="24"/>
          <w:szCs w:val="24"/>
        </w:rPr>
        <w:t xml:space="preserve"> взаимоотношениями наложений и движений.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813412" w:rsidRPr="001405A1" w:rsidRDefault="00813412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Начальные сведения из стереометрии (</w:t>
      </w:r>
      <w:r w:rsidR="00615B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ч.)</w:t>
      </w:r>
    </w:p>
    <w:p w:rsidR="00813412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стереометрия. Многогранник. Призма. Параллелепипед. Цилиндр. Конус. Сфера и шар.</w:t>
      </w:r>
    </w:p>
    <w:p w:rsidR="00813412" w:rsidRDefault="00AE551A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Основная цель – </w:t>
      </w:r>
      <w:r w:rsidR="00813412" w:rsidRPr="007E1143">
        <w:rPr>
          <w:rFonts w:ascii="Times New Roman" w:hAnsi="Times New Roman"/>
          <w:bCs/>
          <w:sz w:val="24"/>
          <w:szCs w:val="24"/>
        </w:rPr>
        <w:t xml:space="preserve">познакомить учащихся с </w:t>
      </w:r>
      <w:r w:rsidR="0081341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13412" w:rsidRPr="002339F8">
        <w:rPr>
          <w:rFonts w:ascii="Times New Roman" w:eastAsia="Times New Roman" w:hAnsi="Times New Roman"/>
          <w:sz w:val="24"/>
          <w:szCs w:val="24"/>
          <w:lang w:eastAsia="ru-RU"/>
        </w:rPr>
        <w:t>ногогранник</w:t>
      </w:r>
      <w:r w:rsidR="00813412">
        <w:rPr>
          <w:rFonts w:ascii="Times New Roman" w:eastAsia="Times New Roman" w:hAnsi="Times New Roman"/>
          <w:sz w:val="24"/>
          <w:szCs w:val="24"/>
          <w:lang w:eastAsia="ru-RU"/>
        </w:rPr>
        <w:t>ами;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т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ела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ми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и поверхност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ями 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вращения.</w:t>
      </w:r>
    </w:p>
    <w:p w:rsidR="00813412" w:rsidRDefault="00813412" w:rsidP="008134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аксиомах геометрии (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813412" w:rsidRPr="004C5F20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sz w:val="24"/>
          <w:szCs w:val="24"/>
          <w:lang w:eastAsia="ru-RU"/>
        </w:rPr>
        <w:t>Об аксиомах планиметрии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Некоторые сведения о развитии геометрии</w:t>
      </w:r>
    </w:p>
    <w:p w:rsidR="00813412" w:rsidRPr="001405A1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более глубокое представление о си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:rsidR="00813412" w:rsidRDefault="00F3254B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8134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овторение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615B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813412" w:rsidRDefault="00813412" w:rsidP="00F3254B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813412" w:rsidRPr="004C5F20" w:rsidRDefault="00813412" w:rsidP="00F3254B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  <w:r w:rsidR="00F3254B">
        <w:rPr>
          <w:rFonts w:ascii="Times New Roman" w:hAnsi="Times New Roman"/>
          <w:sz w:val="24"/>
          <w:szCs w:val="24"/>
        </w:rPr>
        <w:t>.</w:t>
      </w:r>
    </w:p>
    <w:p w:rsidR="00813412" w:rsidRPr="001405A1" w:rsidRDefault="00813412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313F3" w:rsidRDefault="00B313F3" w:rsidP="00B313F3">
      <w:pPr>
        <w:spacing w:after="200" w:line="276" w:lineRule="auto"/>
        <w:rPr>
          <w:rFonts w:ascii="Times New Roman" w:eastAsiaTheme="minorHAnsi" w:hAnsi="Times New Roman"/>
          <w:b/>
          <w:sz w:val="24"/>
        </w:rPr>
        <w:sectPr w:rsidR="00B313F3" w:rsidSect="00D1434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11F6A" w:rsidRPr="00511F6A" w:rsidRDefault="00B313F3" w:rsidP="00B313F3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</w:rPr>
      </w:pPr>
      <w:r w:rsidRPr="00511F6A">
        <w:rPr>
          <w:rFonts w:ascii="Times New Roman" w:eastAsiaTheme="minorHAnsi" w:hAnsi="Times New Roman"/>
          <w:b/>
          <w:sz w:val="24"/>
        </w:rPr>
        <w:t>Календарно-тематическое планирование</w:t>
      </w:r>
    </w:p>
    <w:tbl>
      <w:tblPr>
        <w:tblStyle w:val="a4"/>
        <w:tblW w:w="5378" w:type="pct"/>
        <w:tblLayout w:type="fixed"/>
        <w:tblLook w:val="04A0"/>
      </w:tblPr>
      <w:tblGrid>
        <w:gridCol w:w="1104"/>
        <w:gridCol w:w="8502"/>
        <w:gridCol w:w="992"/>
      </w:tblGrid>
      <w:tr w:rsidR="00EC4B1A" w:rsidRPr="00BB0904" w:rsidTr="00EC4B1A">
        <w:trPr>
          <w:trHeight w:val="255"/>
          <w:tblHeader/>
        </w:trPr>
        <w:tc>
          <w:tcPr>
            <w:tcW w:w="1104" w:type="dxa"/>
            <w:noWrap/>
            <w:hideMark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2" w:type="dxa"/>
            <w:noWrap/>
            <w:hideMark/>
          </w:tcPr>
          <w:p w:rsidR="00EC4B1A" w:rsidRPr="00BB0904" w:rsidRDefault="00EC4B1A" w:rsidP="00EC4B1A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C4B1A" w:rsidRPr="00BB0904" w:rsidTr="00EC4B1A">
        <w:trPr>
          <w:trHeight w:val="255"/>
          <w:tblHeader/>
        </w:trPr>
        <w:tc>
          <w:tcPr>
            <w:tcW w:w="1104" w:type="dxa"/>
            <w:noWrap/>
            <w:hideMark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2" w:type="dxa"/>
            <w:noWrap/>
            <w:hideMark/>
          </w:tcPr>
          <w:p w:rsidR="00EC4B1A" w:rsidRPr="00EC4B1A" w:rsidRDefault="00EC4B1A" w:rsidP="00EC4B1A">
            <w:pPr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</w:rPr>
              <w:t>Повторение(2ч)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Повторение. Треугольники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Повторение. Четырехугольники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02" w:type="dxa"/>
            <w:noWrap/>
          </w:tcPr>
          <w:p w:rsidR="00EC4B1A" w:rsidRPr="00EC4B1A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Векторы(9ч)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 xml:space="preserve">Откладывание вектора от данной точки 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hAnsi="Times New Roman"/>
                <w:sz w:val="24"/>
                <w:szCs w:val="24"/>
              </w:rPr>
              <w:t>Сумма двух векторов Законы сложения векторов.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Сумма нескольких векторов. Вычитание векторов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Решение задач «Сложение и вычитание векторов»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Произведение вектора на число. 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№1 по теме: «Векторы»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02" w:type="dxa"/>
            <w:noWrap/>
          </w:tcPr>
          <w:p w:rsidR="00EC4B1A" w:rsidRPr="00EC4B1A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Метод координат(10ч)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8502" w:type="dxa"/>
            <w:noWrap/>
          </w:tcPr>
          <w:p w:rsidR="00EC4B1A" w:rsidRPr="00BB0904" w:rsidRDefault="00EC4B1A" w:rsidP="00F94C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 xml:space="preserve">Простейшие задачи в координатах. 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15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Решение задач по теме: «Метод координат»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8502" w:type="dxa"/>
            <w:noWrap/>
          </w:tcPr>
          <w:p w:rsidR="00EC4B1A" w:rsidRPr="00BB0904" w:rsidRDefault="00EC4B1A" w:rsidP="00C907B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 xml:space="preserve">Уравнение окружности. 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 xml:space="preserve">Уравнение </w:t>
            </w:r>
            <w:proofErr w:type="gramStart"/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992" w:type="dxa"/>
            <w:noWrap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18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Использование уравнений окружности и прямой при решении задач</w:t>
            </w:r>
          </w:p>
        </w:tc>
        <w:tc>
          <w:tcPr>
            <w:tcW w:w="992" w:type="dxa"/>
            <w:noWrap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19-20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Решение задач с использованием метода координат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21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№2 по теме: «Метод координат»</w:t>
            </w:r>
            <w:r w:rsidR="0061701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1701A" w:rsidRPr="00BB0904" w:rsidTr="00EC4B1A">
        <w:trPr>
          <w:trHeight w:val="255"/>
        </w:trPr>
        <w:tc>
          <w:tcPr>
            <w:tcW w:w="1104" w:type="dxa"/>
          </w:tcPr>
          <w:p w:rsidR="0061701A" w:rsidRPr="00BB0904" w:rsidRDefault="006170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02" w:type="dxa"/>
            <w:noWrap/>
          </w:tcPr>
          <w:p w:rsidR="0061701A" w:rsidRPr="0061701A" w:rsidRDefault="006170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70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(14ч)</w:t>
            </w:r>
          </w:p>
        </w:tc>
        <w:tc>
          <w:tcPr>
            <w:tcW w:w="992" w:type="dxa"/>
            <w:noWrap/>
            <w:hideMark/>
          </w:tcPr>
          <w:p w:rsidR="0061701A" w:rsidRPr="00BB0904" w:rsidRDefault="006170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22</w:t>
            </w:r>
          </w:p>
        </w:tc>
        <w:tc>
          <w:tcPr>
            <w:tcW w:w="8502" w:type="dxa"/>
            <w:noWrap/>
          </w:tcPr>
          <w:p w:rsidR="00EC4B1A" w:rsidRPr="00BB0904" w:rsidRDefault="00EC4B1A" w:rsidP="002D1F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 xml:space="preserve">Синус, косинус, тангенс. 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23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Основное тригонометрическое тождество.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24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Формулы приведения. Формулы для вычисления координат точки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25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Теорема о площади треугольника.</w:t>
            </w:r>
            <w:r w:rsidRPr="00BB09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Поисково-исследовательский этап по проекту «</w:t>
            </w: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Треугольники... они повсюду!!!»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26</w:t>
            </w:r>
          </w:p>
        </w:tc>
        <w:tc>
          <w:tcPr>
            <w:tcW w:w="8502" w:type="dxa"/>
            <w:noWrap/>
          </w:tcPr>
          <w:p w:rsidR="00EC4B1A" w:rsidRPr="00BB0904" w:rsidRDefault="00EC4B1A" w:rsidP="005F4E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27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417B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28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29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 xml:space="preserve">Измерительные работы. </w:t>
            </w:r>
            <w:r w:rsidRPr="00BB09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Трансляционно-оформительский этап по проекту «</w:t>
            </w: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 xml:space="preserve">Треугольники... они повсюду!!!» 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5F4E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30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31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32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33</w:t>
            </w:r>
          </w:p>
        </w:tc>
        <w:tc>
          <w:tcPr>
            <w:tcW w:w="8502" w:type="dxa"/>
            <w:noWrap/>
          </w:tcPr>
          <w:p w:rsidR="00EC4B1A" w:rsidRPr="00BB0904" w:rsidRDefault="00EC4B1A" w:rsidP="00AF69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Скалярное произведение векторов и его свойства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34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Применение скалярного произведения векторов к решению задач. Организация проектной деятельности. Заключительный этап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35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1701A" w:rsidRPr="00BB0904" w:rsidTr="00EC4B1A">
        <w:trPr>
          <w:trHeight w:val="255"/>
        </w:trPr>
        <w:tc>
          <w:tcPr>
            <w:tcW w:w="1104" w:type="dxa"/>
          </w:tcPr>
          <w:p w:rsidR="0061701A" w:rsidRPr="00BB0904" w:rsidRDefault="0061701A" w:rsidP="00AF69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02" w:type="dxa"/>
            <w:noWrap/>
          </w:tcPr>
          <w:p w:rsidR="0061701A" w:rsidRPr="0061701A" w:rsidRDefault="006170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70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Длина окружности и площадь круга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(11ч)</w:t>
            </w:r>
          </w:p>
        </w:tc>
        <w:tc>
          <w:tcPr>
            <w:tcW w:w="992" w:type="dxa"/>
            <w:noWrap/>
            <w:hideMark/>
          </w:tcPr>
          <w:p w:rsidR="0061701A" w:rsidRPr="00BB0904" w:rsidRDefault="006170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36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Правильный многоугольник. </w:t>
            </w:r>
            <w:r w:rsidRPr="00BB09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Поисково-исследовательский этап по проекту  «Геометрические паркеты»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37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Окружность, описанная около правильного многоугольника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38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Окружность, вписанная в правильный многоугольник.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39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40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41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42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Длина окружности.</w:t>
            </w:r>
            <w:r w:rsidRPr="00BB09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Трансляционно-оформительский этап по проекту</w:t>
            </w: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 xml:space="preserve"> «Геометрические паркеты»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43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Площадь круга Площадь кругового сектора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44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Решение задач «Длина окружности. Площадь круга»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45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Решение задач. Организация проектной деятельности. Заключительный этап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46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1701A" w:rsidRPr="00BB0904" w:rsidTr="00EC4B1A">
        <w:trPr>
          <w:trHeight w:val="255"/>
        </w:trPr>
        <w:tc>
          <w:tcPr>
            <w:tcW w:w="1104" w:type="dxa"/>
          </w:tcPr>
          <w:p w:rsidR="0061701A" w:rsidRPr="00BB0904" w:rsidRDefault="006170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02" w:type="dxa"/>
            <w:noWrap/>
          </w:tcPr>
          <w:p w:rsidR="0061701A" w:rsidRPr="0061701A" w:rsidRDefault="006170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701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(7ч)</w:t>
            </w:r>
          </w:p>
        </w:tc>
        <w:tc>
          <w:tcPr>
            <w:tcW w:w="992" w:type="dxa"/>
            <w:noWrap/>
            <w:hideMark/>
          </w:tcPr>
          <w:p w:rsidR="0061701A" w:rsidRPr="00BB0904" w:rsidRDefault="006170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47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Отображение плоскости на себя. Понятие движения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48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 xml:space="preserve">Симметрия. </w:t>
            </w:r>
            <w:r w:rsidRPr="00BB09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Поисково-исследовательский этап по проекту «В моде — геометрия!»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49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Параллельный перенос. Поворот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50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Параллельный перенос. Поворот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51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Решение задач по теме: «Движения»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52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Решение задач по теме: «Движения»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53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№5 по теме: «Движения»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1701A" w:rsidRPr="00BB0904" w:rsidTr="00EC4B1A">
        <w:trPr>
          <w:trHeight w:val="255"/>
        </w:trPr>
        <w:tc>
          <w:tcPr>
            <w:tcW w:w="1104" w:type="dxa"/>
          </w:tcPr>
          <w:p w:rsidR="0061701A" w:rsidRPr="00BB0904" w:rsidRDefault="006170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02" w:type="dxa"/>
            <w:noWrap/>
          </w:tcPr>
          <w:p w:rsidR="0061701A" w:rsidRPr="0061701A" w:rsidRDefault="006170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61701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Начальные сведения из стереометрии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(4ч)</w:t>
            </w:r>
          </w:p>
        </w:tc>
        <w:tc>
          <w:tcPr>
            <w:tcW w:w="992" w:type="dxa"/>
            <w:noWrap/>
            <w:hideMark/>
          </w:tcPr>
          <w:p w:rsidR="0061701A" w:rsidRPr="00BB0904" w:rsidRDefault="006170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54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 xml:space="preserve">Предмет стереометрии. </w:t>
            </w:r>
            <w:r w:rsidRPr="00BB090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55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Призма. Параллелепипед. Свойства параллелепипеда</w:t>
            </w:r>
          </w:p>
        </w:tc>
        <w:tc>
          <w:tcPr>
            <w:tcW w:w="992" w:type="dxa"/>
            <w:noWrap/>
            <w:hideMark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56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Тела вращения.  Цилиндр. Конус.</w:t>
            </w:r>
          </w:p>
        </w:tc>
        <w:tc>
          <w:tcPr>
            <w:tcW w:w="992" w:type="dxa"/>
            <w:noWrap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57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Сфера</w:t>
            </w:r>
            <w:proofErr w:type="gramStart"/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ш</w:t>
            </w:r>
            <w:proofErr w:type="gramEnd"/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ар</w:t>
            </w:r>
          </w:p>
        </w:tc>
        <w:tc>
          <w:tcPr>
            <w:tcW w:w="992" w:type="dxa"/>
            <w:noWrap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58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Об аксиомах геометрии</w:t>
            </w:r>
          </w:p>
        </w:tc>
        <w:tc>
          <w:tcPr>
            <w:tcW w:w="992" w:type="dxa"/>
            <w:noWrap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1701A" w:rsidRPr="00BB0904" w:rsidTr="00EC4B1A">
        <w:trPr>
          <w:trHeight w:val="255"/>
        </w:trPr>
        <w:tc>
          <w:tcPr>
            <w:tcW w:w="1104" w:type="dxa"/>
          </w:tcPr>
          <w:p w:rsidR="0061701A" w:rsidRPr="00BB0904" w:rsidRDefault="0061701A" w:rsidP="00B2710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</w:p>
        </w:tc>
        <w:tc>
          <w:tcPr>
            <w:tcW w:w="8502" w:type="dxa"/>
            <w:noWrap/>
          </w:tcPr>
          <w:p w:rsidR="0061701A" w:rsidRPr="0061701A" w:rsidRDefault="006170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Повторение(10ч)</w:t>
            </w:r>
          </w:p>
        </w:tc>
        <w:tc>
          <w:tcPr>
            <w:tcW w:w="992" w:type="dxa"/>
            <w:noWrap/>
          </w:tcPr>
          <w:p w:rsidR="0061701A" w:rsidRPr="00BB0904" w:rsidRDefault="006170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59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Треугольники. Признаки равенства треугольников</w:t>
            </w:r>
          </w:p>
        </w:tc>
        <w:tc>
          <w:tcPr>
            <w:tcW w:w="992" w:type="dxa"/>
            <w:noWrap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60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Подобие треугольников</w:t>
            </w:r>
          </w:p>
        </w:tc>
        <w:tc>
          <w:tcPr>
            <w:tcW w:w="992" w:type="dxa"/>
            <w:noWrap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61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92" w:type="dxa"/>
            <w:noWrap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62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992" w:type="dxa"/>
            <w:noWrap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63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Площади</w:t>
            </w:r>
          </w:p>
        </w:tc>
        <w:tc>
          <w:tcPr>
            <w:tcW w:w="992" w:type="dxa"/>
            <w:noWrap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64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Секущие и касательные</w:t>
            </w:r>
          </w:p>
        </w:tc>
        <w:tc>
          <w:tcPr>
            <w:tcW w:w="992" w:type="dxa"/>
            <w:noWrap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65</w:t>
            </w:r>
          </w:p>
        </w:tc>
        <w:tc>
          <w:tcPr>
            <w:tcW w:w="8502" w:type="dxa"/>
            <w:noWrap/>
          </w:tcPr>
          <w:p w:rsidR="00EC4B1A" w:rsidRPr="00BB0904" w:rsidRDefault="00EC4B1A" w:rsidP="00253C2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Окружность. Вписанный угол</w:t>
            </w:r>
          </w:p>
        </w:tc>
        <w:tc>
          <w:tcPr>
            <w:tcW w:w="992" w:type="dxa"/>
            <w:noWrap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66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Вписанные и описанные четырехугольники</w:t>
            </w:r>
          </w:p>
        </w:tc>
        <w:tc>
          <w:tcPr>
            <w:tcW w:w="992" w:type="dxa"/>
            <w:noWrap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E13D3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67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992" w:type="dxa"/>
            <w:noWrap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EC4B1A" w:rsidRPr="00BB0904" w:rsidTr="00EC4B1A">
        <w:trPr>
          <w:trHeight w:val="255"/>
        </w:trPr>
        <w:tc>
          <w:tcPr>
            <w:tcW w:w="1104" w:type="dxa"/>
          </w:tcPr>
          <w:p w:rsidR="00EC4B1A" w:rsidRPr="00BB0904" w:rsidRDefault="00EC4B1A" w:rsidP="00A90CD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color w:val="111111"/>
                <w:sz w:val="24"/>
                <w:szCs w:val="24"/>
              </w:rPr>
              <w:t>68</w:t>
            </w:r>
          </w:p>
        </w:tc>
        <w:tc>
          <w:tcPr>
            <w:tcW w:w="8502" w:type="dxa"/>
            <w:noWrap/>
          </w:tcPr>
          <w:p w:rsidR="00EC4B1A" w:rsidRPr="00BB0904" w:rsidRDefault="00EC4B1A" w:rsidP="00A90CD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992" w:type="dxa"/>
            <w:noWrap/>
          </w:tcPr>
          <w:p w:rsidR="00EC4B1A" w:rsidRPr="00BB0904" w:rsidRDefault="00EC4B1A" w:rsidP="002D1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090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</w:tbl>
    <w:p w:rsidR="00615B86" w:rsidRPr="0047083B" w:rsidRDefault="00615B86" w:rsidP="0047083B">
      <w:pPr>
        <w:spacing w:after="200" w:line="276" w:lineRule="auto"/>
        <w:rPr>
          <w:rFonts w:ascii="Times New Roman" w:hAnsi="Times New Roman"/>
          <w:sz w:val="20"/>
          <w:szCs w:val="20"/>
        </w:rPr>
        <w:sectPr w:rsidR="00615B86" w:rsidRPr="0047083B" w:rsidSect="009431E3">
          <w:pgSz w:w="11906" w:h="16838"/>
          <w:pgMar w:top="851" w:right="1418" w:bottom="851" w:left="851" w:header="709" w:footer="709" w:gutter="0"/>
          <w:cols w:space="708"/>
          <w:docGrid w:linePitch="360"/>
        </w:sectPr>
      </w:pPr>
    </w:p>
    <w:p w:rsidR="00B313F3" w:rsidRPr="00511F6A" w:rsidRDefault="00B313F3" w:rsidP="004522B7">
      <w:pPr>
        <w:rPr>
          <w:rFonts w:ascii="Times New Roman" w:hAnsi="Times New Roman"/>
          <w:sz w:val="20"/>
          <w:szCs w:val="20"/>
        </w:rPr>
      </w:pPr>
    </w:p>
    <w:sectPr w:rsidR="00B313F3" w:rsidRPr="00511F6A" w:rsidSect="00615B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4270"/>
    <w:multiLevelType w:val="hybridMultilevel"/>
    <w:tmpl w:val="2E6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7517E"/>
    <w:multiLevelType w:val="hybridMultilevel"/>
    <w:tmpl w:val="B258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64EE7"/>
    <w:multiLevelType w:val="hybridMultilevel"/>
    <w:tmpl w:val="5A7C999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24559"/>
    <w:multiLevelType w:val="hybridMultilevel"/>
    <w:tmpl w:val="D060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35E18"/>
    <w:multiLevelType w:val="hybridMultilevel"/>
    <w:tmpl w:val="32BA939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45CAC"/>
    <w:multiLevelType w:val="hybridMultilevel"/>
    <w:tmpl w:val="1EBC641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14"/>
  </w:num>
  <w:num w:numId="5">
    <w:abstractNumId w:val="13"/>
  </w:num>
  <w:num w:numId="6">
    <w:abstractNumId w:val="21"/>
  </w:num>
  <w:num w:numId="7">
    <w:abstractNumId w:val="24"/>
  </w:num>
  <w:num w:numId="8">
    <w:abstractNumId w:val="2"/>
  </w:num>
  <w:num w:numId="9">
    <w:abstractNumId w:val="28"/>
  </w:num>
  <w:num w:numId="10">
    <w:abstractNumId w:val="16"/>
  </w:num>
  <w:num w:numId="11">
    <w:abstractNumId w:val="9"/>
  </w:num>
  <w:num w:numId="12">
    <w:abstractNumId w:val="18"/>
  </w:num>
  <w:num w:numId="13">
    <w:abstractNumId w:val="34"/>
  </w:num>
  <w:num w:numId="14">
    <w:abstractNumId w:val="30"/>
  </w:num>
  <w:num w:numId="15">
    <w:abstractNumId w:val="31"/>
  </w:num>
  <w:num w:numId="16">
    <w:abstractNumId w:val="3"/>
  </w:num>
  <w:num w:numId="17">
    <w:abstractNumId w:val="39"/>
  </w:num>
  <w:num w:numId="18">
    <w:abstractNumId w:val="15"/>
  </w:num>
  <w:num w:numId="19">
    <w:abstractNumId w:val="17"/>
  </w:num>
  <w:num w:numId="20">
    <w:abstractNumId w:val="27"/>
  </w:num>
  <w:num w:numId="21">
    <w:abstractNumId w:val="7"/>
  </w:num>
  <w:num w:numId="22">
    <w:abstractNumId w:val="35"/>
  </w:num>
  <w:num w:numId="23">
    <w:abstractNumId w:val="0"/>
  </w:num>
  <w:num w:numId="24">
    <w:abstractNumId w:val="8"/>
  </w:num>
  <w:num w:numId="25">
    <w:abstractNumId w:val="12"/>
  </w:num>
  <w:num w:numId="26">
    <w:abstractNumId w:val="33"/>
  </w:num>
  <w:num w:numId="27">
    <w:abstractNumId w:val="22"/>
  </w:num>
  <w:num w:numId="28">
    <w:abstractNumId w:val="29"/>
  </w:num>
  <w:num w:numId="29">
    <w:abstractNumId w:val="38"/>
  </w:num>
  <w:num w:numId="30">
    <w:abstractNumId w:val="23"/>
  </w:num>
  <w:num w:numId="31">
    <w:abstractNumId w:val="11"/>
  </w:num>
  <w:num w:numId="32">
    <w:abstractNumId w:val="19"/>
  </w:num>
  <w:num w:numId="33">
    <w:abstractNumId w:val="37"/>
  </w:num>
  <w:num w:numId="34">
    <w:abstractNumId w:val="1"/>
  </w:num>
  <w:num w:numId="35">
    <w:abstractNumId w:val="20"/>
  </w:num>
  <w:num w:numId="36">
    <w:abstractNumId w:val="32"/>
  </w:num>
  <w:num w:numId="37">
    <w:abstractNumId w:val="6"/>
  </w:num>
  <w:num w:numId="38">
    <w:abstractNumId w:val="36"/>
  </w:num>
  <w:num w:numId="39">
    <w:abstractNumId w:val="4"/>
  </w:num>
  <w:num w:numId="40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50743"/>
    <w:rsid w:val="00002C1D"/>
    <w:rsid w:val="0001710C"/>
    <w:rsid w:val="00071895"/>
    <w:rsid w:val="000A00EE"/>
    <w:rsid w:val="00120A95"/>
    <w:rsid w:val="00125877"/>
    <w:rsid w:val="00146D67"/>
    <w:rsid w:val="00182C77"/>
    <w:rsid w:val="001C1D39"/>
    <w:rsid w:val="001C2E04"/>
    <w:rsid w:val="001D0778"/>
    <w:rsid w:val="0021194A"/>
    <w:rsid w:val="00253C24"/>
    <w:rsid w:val="00282346"/>
    <w:rsid w:val="0029451F"/>
    <w:rsid w:val="002C6752"/>
    <w:rsid w:val="002D1F48"/>
    <w:rsid w:val="00325842"/>
    <w:rsid w:val="003304F1"/>
    <w:rsid w:val="003418EA"/>
    <w:rsid w:val="00417BE4"/>
    <w:rsid w:val="00426506"/>
    <w:rsid w:val="004421BB"/>
    <w:rsid w:val="004522B7"/>
    <w:rsid w:val="004564E7"/>
    <w:rsid w:val="00457179"/>
    <w:rsid w:val="0047083B"/>
    <w:rsid w:val="00471FF9"/>
    <w:rsid w:val="004A0AE5"/>
    <w:rsid w:val="00511F6A"/>
    <w:rsid w:val="00540A4C"/>
    <w:rsid w:val="005F4E79"/>
    <w:rsid w:val="00615B86"/>
    <w:rsid w:val="0061701A"/>
    <w:rsid w:val="006A6AFC"/>
    <w:rsid w:val="006B6D5D"/>
    <w:rsid w:val="006C53EE"/>
    <w:rsid w:val="007615FF"/>
    <w:rsid w:val="007C1E9E"/>
    <w:rsid w:val="00813412"/>
    <w:rsid w:val="00826A97"/>
    <w:rsid w:val="00837EFB"/>
    <w:rsid w:val="00856E40"/>
    <w:rsid w:val="009431E3"/>
    <w:rsid w:val="00947870"/>
    <w:rsid w:val="00960999"/>
    <w:rsid w:val="009F164A"/>
    <w:rsid w:val="00A16A0C"/>
    <w:rsid w:val="00A55382"/>
    <w:rsid w:val="00A77C82"/>
    <w:rsid w:val="00A90CD4"/>
    <w:rsid w:val="00AE551A"/>
    <w:rsid w:val="00AF014F"/>
    <w:rsid w:val="00AF69D7"/>
    <w:rsid w:val="00B049E7"/>
    <w:rsid w:val="00B140EC"/>
    <w:rsid w:val="00B27107"/>
    <w:rsid w:val="00B313F3"/>
    <w:rsid w:val="00BA15AC"/>
    <w:rsid w:val="00BB0904"/>
    <w:rsid w:val="00BC0389"/>
    <w:rsid w:val="00BC112E"/>
    <w:rsid w:val="00C36FA3"/>
    <w:rsid w:val="00C47E8F"/>
    <w:rsid w:val="00C54FE0"/>
    <w:rsid w:val="00C65E4C"/>
    <w:rsid w:val="00C6732F"/>
    <w:rsid w:val="00C907B1"/>
    <w:rsid w:val="00C951E9"/>
    <w:rsid w:val="00CD3B9D"/>
    <w:rsid w:val="00CE66F9"/>
    <w:rsid w:val="00D1434B"/>
    <w:rsid w:val="00DE4BED"/>
    <w:rsid w:val="00DF33CE"/>
    <w:rsid w:val="00E042CC"/>
    <w:rsid w:val="00E13D30"/>
    <w:rsid w:val="00EA2DA2"/>
    <w:rsid w:val="00EA47DD"/>
    <w:rsid w:val="00EC1916"/>
    <w:rsid w:val="00EC4B1A"/>
    <w:rsid w:val="00F2387A"/>
    <w:rsid w:val="00F30618"/>
    <w:rsid w:val="00F3254B"/>
    <w:rsid w:val="00F50743"/>
    <w:rsid w:val="00F93747"/>
    <w:rsid w:val="00F94CE0"/>
    <w:rsid w:val="00FA569D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28</cp:revision>
  <cp:lastPrinted>2021-05-17T04:18:00Z</cp:lastPrinted>
  <dcterms:created xsi:type="dcterms:W3CDTF">2019-06-07T12:15:00Z</dcterms:created>
  <dcterms:modified xsi:type="dcterms:W3CDTF">2023-09-20T18:52:00Z</dcterms:modified>
</cp:coreProperties>
</file>