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46" w:rsidRPr="00502A75" w:rsidRDefault="00207046" w:rsidP="00A62ACE">
      <w:pPr>
        <w:spacing w:before="100" w:beforeAutospacing="1" w:after="100" w:afterAutospacing="1"/>
        <w:jc w:val="center"/>
      </w:pPr>
      <w:r w:rsidRPr="00502A75">
        <w:rPr>
          <w:b/>
          <w:bCs/>
        </w:rPr>
        <w:t>Муниципальное казенное общеобразовательное учреждение</w:t>
      </w:r>
    </w:p>
    <w:p w:rsidR="00207046" w:rsidRPr="00502A75" w:rsidRDefault="00207046" w:rsidP="00A62ACE">
      <w:pPr>
        <w:spacing w:before="100" w:beforeAutospacing="1" w:after="100" w:afterAutospacing="1"/>
        <w:jc w:val="center"/>
      </w:pPr>
      <w:r w:rsidRPr="00502A75">
        <w:rPr>
          <w:b/>
          <w:bCs/>
        </w:rPr>
        <w:t>«Чилгирская средняя общеобразовательная школа»</w:t>
      </w:r>
    </w:p>
    <w:p w:rsidR="00207046" w:rsidRPr="00502A75" w:rsidRDefault="00D34AE2" w:rsidP="00A62ACE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3.5pt">
            <v:imagedata r:id="rId7" o:title="дляРП НЦ"/>
          </v:shape>
        </w:pict>
      </w:r>
      <w:r w:rsidR="00207046" w:rsidRPr="00502A75">
        <w:t> </w:t>
      </w:r>
    </w:p>
    <w:p w:rsidR="00207046" w:rsidRPr="00502A75" w:rsidRDefault="00207046" w:rsidP="00A62ACE">
      <w:pPr>
        <w:spacing w:before="100" w:beforeAutospacing="1" w:after="100" w:afterAutospacing="1"/>
      </w:pPr>
      <w:r w:rsidRPr="00502A75">
        <w:t> </w:t>
      </w:r>
    </w:p>
    <w:p w:rsidR="00207046" w:rsidRPr="00502A75" w:rsidRDefault="00207046" w:rsidP="00A62ACE">
      <w:pPr>
        <w:spacing w:before="100" w:beforeAutospacing="1" w:after="100" w:afterAutospacing="1"/>
      </w:pPr>
    </w:p>
    <w:p w:rsidR="00207046" w:rsidRPr="00502A75" w:rsidRDefault="00207046" w:rsidP="00F52512">
      <w:pPr>
        <w:spacing w:before="100" w:beforeAutospacing="1" w:after="100" w:afterAutospacing="1"/>
        <w:jc w:val="center"/>
        <w:rPr>
          <w:b/>
          <w:bCs/>
        </w:rPr>
      </w:pPr>
      <w:r w:rsidRPr="00502A75">
        <w:rPr>
          <w:b/>
          <w:bCs/>
        </w:rPr>
        <w:t>РАБОЧАЯ ПРОГРАММА</w:t>
      </w:r>
    </w:p>
    <w:p w:rsidR="00207046" w:rsidRPr="00502A75" w:rsidRDefault="00207046" w:rsidP="00F52512">
      <w:pPr>
        <w:spacing w:before="100" w:beforeAutospacing="1" w:after="100" w:afterAutospacing="1"/>
        <w:jc w:val="center"/>
      </w:pPr>
      <w:r w:rsidRPr="00502A75">
        <w:t>по предмету окружающий мир</w:t>
      </w:r>
    </w:p>
    <w:p w:rsidR="00207046" w:rsidRPr="00502A75" w:rsidRDefault="00207046" w:rsidP="00F52512">
      <w:pPr>
        <w:spacing w:before="100" w:beforeAutospacing="1" w:after="100" w:afterAutospacing="1"/>
        <w:jc w:val="center"/>
      </w:pPr>
      <w:r w:rsidRPr="00502A75">
        <w:t>для 3 класса</w:t>
      </w:r>
    </w:p>
    <w:p w:rsidR="00207046" w:rsidRPr="00502A75" w:rsidRDefault="00207046" w:rsidP="00F52512">
      <w:pPr>
        <w:spacing w:before="100" w:beforeAutospacing="1" w:after="100" w:afterAutospacing="1"/>
        <w:jc w:val="center"/>
      </w:pPr>
      <w:r w:rsidRPr="00502A75">
        <w:t>на 2021 - 2022 учебный год</w:t>
      </w:r>
    </w:p>
    <w:p w:rsidR="00207046" w:rsidRPr="00502A75" w:rsidRDefault="00207046" w:rsidP="00F52512">
      <w:pPr>
        <w:spacing w:before="100" w:beforeAutospacing="1" w:after="100" w:afterAutospacing="1"/>
        <w:jc w:val="center"/>
      </w:pPr>
      <w:r w:rsidRPr="00502A75">
        <w:t>Составитель: учитель начальных классов</w:t>
      </w:r>
    </w:p>
    <w:p w:rsidR="00207046" w:rsidRPr="00502A75" w:rsidRDefault="00207046" w:rsidP="00F52512">
      <w:pPr>
        <w:spacing w:before="100" w:beforeAutospacing="1" w:after="100" w:afterAutospacing="1"/>
        <w:jc w:val="center"/>
      </w:pPr>
      <w:r w:rsidRPr="00502A75">
        <w:t>Базырова Я.Н.</w:t>
      </w:r>
    </w:p>
    <w:p w:rsidR="00207046" w:rsidRPr="00502A75" w:rsidRDefault="00207046" w:rsidP="00A62ACE">
      <w:pPr>
        <w:spacing w:before="100" w:beforeAutospacing="1" w:after="100" w:afterAutospacing="1"/>
      </w:pPr>
    </w:p>
    <w:p w:rsidR="00207046" w:rsidRPr="00502A75" w:rsidRDefault="00207046" w:rsidP="00A62ACE">
      <w:pPr>
        <w:spacing w:before="100" w:beforeAutospacing="1" w:after="100" w:afterAutospacing="1"/>
        <w:jc w:val="center"/>
        <w:rPr>
          <w:b/>
          <w:bCs/>
        </w:rPr>
      </w:pPr>
      <w:r w:rsidRPr="00502A75">
        <w:rPr>
          <w:b/>
          <w:bCs/>
        </w:rPr>
        <w:t xml:space="preserve">                            </w:t>
      </w:r>
    </w:p>
    <w:p w:rsidR="00207046" w:rsidRPr="00502A75" w:rsidRDefault="00207046" w:rsidP="00A62ACE">
      <w:pPr>
        <w:spacing w:before="100" w:beforeAutospacing="1" w:after="100" w:afterAutospacing="1"/>
      </w:pPr>
    </w:p>
    <w:p w:rsidR="00207046" w:rsidRPr="00502A75" w:rsidRDefault="00207046" w:rsidP="00A62ACE"/>
    <w:p w:rsidR="00207046" w:rsidRPr="00502A75" w:rsidRDefault="00207046" w:rsidP="00A62ACE">
      <w:pPr>
        <w:spacing w:before="100" w:beforeAutospacing="1" w:after="100" w:afterAutospacing="1"/>
        <w:jc w:val="center"/>
        <w:rPr>
          <w:b/>
          <w:bCs/>
        </w:rPr>
      </w:pPr>
    </w:p>
    <w:p w:rsidR="00207046" w:rsidRPr="00502A75" w:rsidRDefault="00207046" w:rsidP="00A62ACE">
      <w:pPr>
        <w:spacing w:before="100" w:beforeAutospacing="1" w:after="100" w:afterAutospacing="1"/>
        <w:jc w:val="center"/>
        <w:rPr>
          <w:b/>
          <w:bCs/>
        </w:rPr>
      </w:pPr>
    </w:p>
    <w:p w:rsidR="00207046" w:rsidRPr="00502A75" w:rsidRDefault="00207046" w:rsidP="00D04D4D">
      <w:pPr>
        <w:jc w:val="both"/>
        <w:rPr>
          <w:b/>
          <w:bCs/>
          <w:u w:val="single"/>
        </w:rPr>
      </w:pPr>
    </w:p>
    <w:p w:rsidR="00207046" w:rsidRPr="00502A75" w:rsidRDefault="00207046" w:rsidP="00D04D4D">
      <w:pPr>
        <w:jc w:val="both"/>
        <w:rPr>
          <w:b/>
          <w:bCs/>
          <w:u w:val="single"/>
        </w:rPr>
      </w:pPr>
    </w:p>
    <w:p w:rsidR="00207046" w:rsidRDefault="00207046" w:rsidP="00D04D4D">
      <w:pPr>
        <w:jc w:val="both"/>
        <w:rPr>
          <w:b/>
          <w:bCs/>
          <w:u w:val="single"/>
        </w:rPr>
      </w:pPr>
    </w:p>
    <w:p w:rsidR="00D34AE2" w:rsidRDefault="00D34AE2" w:rsidP="00D04D4D">
      <w:pPr>
        <w:jc w:val="both"/>
        <w:rPr>
          <w:b/>
          <w:bCs/>
          <w:u w:val="single"/>
        </w:rPr>
      </w:pPr>
    </w:p>
    <w:p w:rsidR="00D34AE2" w:rsidRDefault="00D34AE2" w:rsidP="00D04D4D">
      <w:pPr>
        <w:jc w:val="both"/>
        <w:rPr>
          <w:b/>
          <w:bCs/>
          <w:u w:val="single"/>
        </w:rPr>
      </w:pPr>
    </w:p>
    <w:p w:rsidR="00D34AE2" w:rsidRDefault="00D34AE2" w:rsidP="00D04D4D">
      <w:pPr>
        <w:jc w:val="both"/>
        <w:rPr>
          <w:b/>
          <w:bCs/>
          <w:u w:val="single"/>
        </w:rPr>
      </w:pPr>
    </w:p>
    <w:p w:rsidR="00D34AE2" w:rsidRDefault="00D34AE2" w:rsidP="00D04D4D">
      <w:pPr>
        <w:jc w:val="both"/>
        <w:rPr>
          <w:b/>
          <w:bCs/>
          <w:u w:val="single"/>
        </w:rPr>
      </w:pPr>
    </w:p>
    <w:p w:rsidR="00D34AE2" w:rsidRDefault="00D34AE2" w:rsidP="00D04D4D">
      <w:pPr>
        <w:jc w:val="both"/>
        <w:rPr>
          <w:b/>
          <w:bCs/>
          <w:u w:val="single"/>
        </w:rPr>
      </w:pPr>
    </w:p>
    <w:p w:rsidR="00D34AE2" w:rsidRPr="00502A75" w:rsidRDefault="00D34AE2" w:rsidP="00D04D4D">
      <w:pPr>
        <w:jc w:val="both"/>
        <w:rPr>
          <w:b/>
          <w:bCs/>
          <w:u w:val="single"/>
        </w:rPr>
      </w:pPr>
    </w:p>
    <w:p w:rsidR="00207046" w:rsidRPr="00502A75" w:rsidRDefault="00207046" w:rsidP="00D04D4D">
      <w:pPr>
        <w:jc w:val="both"/>
        <w:rPr>
          <w:b/>
          <w:bCs/>
          <w:u w:val="single"/>
        </w:rPr>
      </w:pPr>
    </w:p>
    <w:p w:rsidR="00207046" w:rsidRPr="00502A75" w:rsidRDefault="00207046" w:rsidP="00D04D4D">
      <w:pPr>
        <w:jc w:val="both"/>
        <w:rPr>
          <w:b/>
          <w:bCs/>
          <w:u w:val="single"/>
        </w:rPr>
      </w:pPr>
    </w:p>
    <w:p w:rsidR="00207046" w:rsidRPr="00502A75" w:rsidRDefault="00207046" w:rsidP="00F840D2">
      <w:pPr>
        <w:pStyle w:val="c5c10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</w:rPr>
      </w:pPr>
      <w:r w:rsidRPr="00502A75">
        <w:rPr>
          <w:b/>
          <w:bCs/>
        </w:rPr>
        <w:lastRenderedPageBreak/>
        <w:t xml:space="preserve">                                                           Пояснительная записка </w:t>
      </w:r>
    </w:p>
    <w:p w:rsidR="00207046" w:rsidRPr="00502A75" w:rsidRDefault="00207046" w:rsidP="00F52512">
      <w:pPr>
        <w:numPr>
          <w:ilvl w:val="0"/>
          <w:numId w:val="20"/>
        </w:numPr>
        <w:shd w:val="clear" w:color="auto" w:fill="FFFFFF"/>
        <w:spacing w:before="30" w:after="30"/>
        <w:ind w:left="360"/>
        <w:jc w:val="both"/>
        <w:rPr>
          <w:rFonts w:eastAsia="Batang"/>
          <w:color w:val="000000"/>
          <w:lang w:eastAsia="ko-KR"/>
        </w:rPr>
      </w:pPr>
      <w:r w:rsidRPr="00502A75">
        <w:rPr>
          <w:color w:val="000000"/>
        </w:rPr>
        <w:t xml:space="preserve">Рабочая программа по предмету «Окружающий мир» составлена  на основе требований Федерального государственного образовательного стандарта начального общего образования, </w:t>
      </w:r>
      <w:r w:rsidRPr="00502A75">
        <w:rPr>
          <w:rFonts w:eastAsia="Batang"/>
          <w:color w:val="000000"/>
          <w:lang w:eastAsia="ko-KR"/>
        </w:rPr>
        <w:t>Примерной программы начального общего образования по окружающему миру для образовательных учреждений ;</w:t>
      </w:r>
    </w:p>
    <w:p w:rsidR="00207046" w:rsidRPr="00502A75" w:rsidRDefault="00207046" w:rsidP="00F52512">
      <w:pPr>
        <w:numPr>
          <w:ilvl w:val="0"/>
          <w:numId w:val="20"/>
        </w:numPr>
        <w:shd w:val="clear" w:color="auto" w:fill="FFFFFF"/>
        <w:spacing w:before="30" w:after="30"/>
        <w:ind w:left="36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Программы общеобразовательных учреждений автора А.А. Плешакова «Окружающий мир. 1-4 классы» (учебно-методический комплект «Школа России»).</w:t>
      </w:r>
    </w:p>
    <w:p w:rsidR="00207046" w:rsidRPr="00502A75" w:rsidRDefault="00207046" w:rsidP="00F52512">
      <w:pPr>
        <w:pStyle w:val="c5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A75">
        <w:rPr>
          <w:lang w:eastAsia="ru-RU"/>
        </w:rPr>
        <w:t xml:space="preserve">           Учебного плана МКОУ «Чилгирская общеобразовательная школа» на 2021-2022 учебный год</w:t>
      </w:r>
      <w:r w:rsidRPr="00502A75">
        <w:rPr>
          <w:lang w:eastAsia="ru-RU"/>
        </w:rPr>
        <w:br/>
      </w:r>
    </w:p>
    <w:p w:rsidR="00207046" w:rsidRPr="00502A75" w:rsidRDefault="00207046" w:rsidP="00F840D2">
      <w:pPr>
        <w:shd w:val="clear" w:color="auto" w:fill="FFFFFF"/>
        <w:jc w:val="center"/>
        <w:rPr>
          <w:rFonts w:eastAsia="Batang"/>
          <w:color w:val="000000"/>
          <w:lang w:eastAsia="ko-KR"/>
        </w:rPr>
      </w:pPr>
      <w:r w:rsidRPr="00502A75">
        <w:rPr>
          <w:rFonts w:eastAsia="Batang"/>
          <w:b/>
          <w:bCs/>
          <w:color w:val="000000"/>
          <w:lang w:eastAsia="ko-KR"/>
        </w:rPr>
        <w:t>Цели и задачи программы обучения</w:t>
      </w:r>
    </w:p>
    <w:p w:rsidR="00207046" w:rsidRPr="00502A75" w:rsidRDefault="00207046" w:rsidP="00F840D2">
      <w:pPr>
        <w:shd w:val="clear" w:color="auto" w:fill="FFFFFF"/>
        <w:ind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Изучение курса «Окружающий мир» в начальной школе направлено на достижение следующих </w:t>
      </w:r>
      <w:r w:rsidRPr="00502A75">
        <w:rPr>
          <w:rFonts w:eastAsia="Batang"/>
          <w:b/>
          <w:bCs/>
          <w:color w:val="000000"/>
          <w:lang w:eastAsia="ko-KR"/>
        </w:rPr>
        <w:t>целей:</w:t>
      </w:r>
    </w:p>
    <w:p w:rsidR="00207046" w:rsidRPr="00502A75" w:rsidRDefault="00207046" w:rsidP="00F840D2">
      <w:pPr>
        <w:numPr>
          <w:ilvl w:val="0"/>
          <w:numId w:val="18"/>
        </w:numPr>
        <w:shd w:val="clear" w:color="auto" w:fill="FFFFFF"/>
        <w:spacing w:before="30" w:after="30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07046" w:rsidRPr="00502A75" w:rsidRDefault="00207046" w:rsidP="00F840D2">
      <w:pPr>
        <w:numPr>
          <w:ilvl w:val="0"/>
          <w:numId w:val="18"/>
        </w:numPr>
        <w:shd w:val="clear" w:color="auto" w:fill="FFFFFF"/>
        <w:spacing w:before="30" w:after="30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07046" w:rsidRPr="00502A75" w:rsidRDefault="00207046" w:rsidP="00F840D2">
      <w:pPr>
        <w:shd w:val="clear" w:color="auto" w:fill="FFFFFF"/>
        <w:ind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Основными </w:t>
      </w:r>
      <w:r w:rsidRPr="00502A75">
        <w:rPr>
          <w:rFonts w:eastAsia="Batang"/>
          <w:b/>
          <w:bCs/>
          <w:color w:val="000000"/>
          <w:lang w:eastAsia="ko-KR"/>
        </w:rPr>
        <w:t>задачами </w:t>
      </w:r>
      <w:r w:rsidRPr="00502A75">
        <w:rPr>
          <w:rFonts w:eastAsia="Batang"/>
          <w:color w:val="000000"/>
          <w:lang w:eastAsia="ko-KR"/>
        </w:rPr>
        <w:t>реализации содержания курса являются:</w:t>
      </w:r>
    </w:p>
    <w:p w:rsidR="00207046" w:rsidRPr="00502A75" w:rsidRDefault="00207046" w:rsidP="00F840D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07046" w:rsidRPr="00502A75" w:rsidRDefault="00207046" w:rsidP="00F840D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осознание ребёнком ценности, целостности и многообразия окружающего мира, своего места в нём;</w:t>
      </w:r>
    </w:p>
    <w:p w:rsidR="00207046" w:rsidRPr="00502A75" w:rsidRDefault="00207046" w:rsidP="00F840D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формирование модели безопасного поведения в условиях повседневной жизни и в различных опасных и чрезвычайных ситуациях;</w:t>
      </w:r>
    </w:p>
    <w:p w:rsidR="00207046" w:rsidRPr="00502A75" w:rsidRDefault="00207046" w:rsidP="00F840D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> формирование психологической культуры и компетенции для обеспечения эффективного и безопасного взаимодействия в социуме.</w:t>
      </w:r>
    </w:p>
    <w:p w:rsidR="00207046" w:rsidRPr="00502A75" w:rsidRDefault="00207046" w:rsidP="00445524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502A75">
        <w:rPr>
          <w:rStyle w:val="c30"/>
          <w:color w:val="000000"/>
          <w:shd w:val="clear" w:color="auto" w:fill="FFFFFF"/>
        </w:rPr>
        <w:t>Планирование составлено на основе</w:t>
      </w:r>
      <w:r w:rsidRPr="00502A75">
        <w:rPr>
          <w:rStyle w:val="c30"/>
          <w:b/>
          <w:bCs/>
          <w:color w:val="000000"/>
          <w:shd w:val="clear" w:color="auto" w:fill="FFFFFF"/>
        </w:rPr>
        <w:t xml:space="preserve">   </w:t>
      </w:r>
      <w:r w:rsidRPr="00502A75">
        <w:rPr>
          <w:rStyle w:val="c12"/>
          <w:color w:val="000000"/>
          <w:shd w:val="clear" w:color="auto" w:fill="FFFFFF"/>
        </w:rPr>
        <w:t>УМК «Школа России», </w:t>
      </w:r>
    </w:p>
    <w:p w:rsidR="00207046" w:rsidRPr="00502A75" w:rsidRDefault="00207046" w:rsidP="00BD6EBA">
      <w:pPr>
        <w:shd w:val="clear" w:color="auto" w:fill="FFFFFF"/>
        <w:jc w:val="both"/>
      </w:pPr>
      <w:r w:rsidRPr="00502A75">
        <w:t xml:space="preserve">Авторская программа ««Окружающий мир. Рабочие программы. </w:t>
      </w:r>
      <w:r w:rsidRPr="00502A75">
        <w:rPr>
          <w:lang w:eastAsia="uk-UA"/>
        </w:rPr>
        <w:t>Предметная линия учебников «Школа России», 1-4 классы пособие для учителей общеобразовательных организаций»</w:t>
      </w:r>
    </w:p>
    <w:p w:rsidR="00207046" w:rsidRPr="00502A75" w:rsidRDefault="00207046" w:rsidP="00BD6EBA">
      <w:pPr>
        <w:shd w:val="clear" w:color="auto" w:fill="FFFFFF"/>
        <w:jc w:val="both"/>
      </w:pPr>
      <w:r w:rsidRPr="00502A75">
        <w:t xml:space="preserve">Автор:А. А. Плешаков.Издательство, год издания: М.: </w:t>
      </w:r>
      <w:r w:rsidRPr="00502A75">
        <w:rPr>
          <w:lang w:eastAsia="uk-UA"/>
        </w:rPr>
        <w:t xml:space="preserve">«Просвещение». </w:t>
      </w:r>
      <w:r w:rsidRPr="00502A75">
        <w:t>2014г.</w:t>
      </w:r>
    </w:p>
    <w:p w:rsidR="00207046" w:rsidRPr="00502A75" w:rsidRDefault="00207046" w:rsidP="00BD6EBA">
      <w:pPr>
        <w:shd w:val="clear" w:color="auto" w:fill="FFFFFF"/>
        <w:jc w:val="both"/>
      </w:pPr>
      <w:r w:rsidRPr="00502A75">
        <w:t xml:space="preserve"> Учебник:  «Окружающий мир» 3 класс в двух частях. Автор:А. А. Плешаков.Издательство, год издания: М.: </w:t>
      </w:r>
      <w:r w:rsidRPr="00502A75">
        <w:rPr>
          <w:lang w:eastAsia="uk-UA"/>
        </w:rPr>
        <w:t xml:space="preserve">«Просвещение». </w:t>
      </w:r>
      <w:r w:rsidRPr="00502A75">
        <w:t xml:space="preserve">2016г. Рабочая тетрадь «Окружающий мир» 3 класс в двух частях. Автор:А. А. Плешаков.Издательство, год издания: М.: </w:t>
      </w:r>
      <w:r w:rsidRPr="00502A75">
        <w:rPr>
          <w:lang w:eastAsia="uk-UA"/>
        </w:rPr>
        <w:t xml:space="preserve">«Просвещение». </w:t>
      </w:r>
      <w:r w:rsidRPr="00502A75">
        <w:t>2021г</w:t>
      </w:r>
    </w:p>
    <w:p w:rsidR="00207046" w:rsidRPr="00502A75" w:rsidRDefault="00207046" w:rsidP="00BD6EBA">
      <w:pPr>
        <w:shd w:val="clear" w:color="auto" w:fill="FFFFFF"/>
        <w:jc w:val="both"/>
      </w:pPr>
      <w:r w:rsidRPr="00502A75">
        <w:t>Электронные ресурсы, используемые для реализации рабочей программы:</w:t>
      </w:r>
    </w:p>
    <w:p w:rsidR="00207046" w:rsidRPr="00502A75" w:rsidRDefault="00207046" w:rsidP="00BD6EBA">
      <w:pPr>
        <w:shd w:val="clear" w:color="auto" w:fill="FFFFFF"/>
        <w:jc w:val="both"/>
      </w:pPr>
      <w:r w:rsidRPr="00502A75">
        <w:t>1. Электронное приложение к учебнику «Окружающий мир» 3 класс, (диск С</w:t>
      </w:r>
      <w:r w:rsidRPr="00502A75">
        <w:rPr>
          <w:lang w:val="en-US"/>
        </w:rPr>
        <w:t>D</w:t>
      </w:r>
      <w:r w:rsidRPr="00502A75">
        <w:t>-</w:t>
      </w:r>
      <w:r w:rsidRPr="00502A75">
        <w:rPr>
          <w:lang w:val="en-US"/>
        </w:rPr>
        <w:t>ROM</w:t>
      </w:r>
      <w:r w:rsidRPr="00502A75">
        <w:t>).</w:t>
      </w:r>
    </w:p>
    <w:p w:rsidR="00207046" w:rsidRPr="00502A75" w:rsidRDefault="00207046" w:rsidP="00BD6EBA">
      <w:pPr>
        <w:jc w:val="both"/>
        <w:rPr>
          <w:color w:val="000000"/>
        </w:rPr>
      </w:pPr>
      <w:r w:rsidRPr="00502A75">
        <w:rPr>
          <w:color w:val="000000"/>
        </w:rPr>
        <w:t xml:space="preserve">2. Сайт издательства «Просвещение» - </w:t>
      </w:r>
      <w:hyperlink r:id="rId8" w:history="1">
        <w:r w:rsidRPr="00502A75">
          <w:rPr>
            <w:rStyle w:val="a4"/>
            <w:rFonts w:ascii="Times New Roman" w:hAnsi="Times New Roman" w:cs="Times New Roman"/>
            <w:color w:val="000000"/>
            <w:lang w:eastAsia="ru-RU"/>
          </w:rPr>
          <w:t>www</w:t>
        </w:r>
        <w:r w:rsidRPr="00502A75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r w:rsidRPr="00502A75">
          <w:rPr>
            <w:rStyle w:val="a4"/>
            <w:rFonts w:ascii="Times New Roman" w:hAnsi="Times New Roman" w:cs="Times New Roman"/>
            <w:color w:val="000000"/>
            <w:lang w:eastAsia="ru-RU"/>
          </w:rPr>
          <w:t>prosv</w:t>
        </w:r>
        <w:r w:rsidRPr="00502A75">
          <w:rPr>
            <w:rStyle w:val="a4"/>
            <w:rFonts w:ascii="Times New Roman" w:hAnsi="Times New Roman" w:cs="Times New Roman"/>
            <w:color w:val="000000"/>
            <w:lang w:val="ru-RU" w:eastAsia="ru-RU"/>
          </w:rPr>
          <w:t>.</w:t>
        </w:r>
        <w:r w:rsidRPr="00502A75">
          <w:rPr>
            <w:rStyle w:val="a4"/>
            <w:rFonts w:ascii="Times New Roman" w:hAnsi="Times New Roman" w:cs="Times New Roman"/>
            <w:color w:val="000000"/>
            <w:lang w:eastAsia="ru-RU"/>
          </w:rPr>
          <w:t>ru</w:t>
        </w:r>
      </w:hyperlink>
    </w:p>
    <w:p w:rsidR="00207046" w:rsidRPr="00502A75" w:rsidRDefault="00207046" w:rsidP="00BD6EBA">
      <w:pPr>
        <w:jc w:val="both"/>
      </w:pPr>
      <w:r w:rsidRPr="00502A75">
        <w:t xml:space="preserve">3. Интернет – ресурсы УМК «Школа России» - </w:t>
      </w:r>
      <w:r w:rsidRPr="00502A75">
        <w:rPr>
          <w:lang w:val="en-US"/>
        </w:rPr>
        <w:t>http</w:t>
      </w:r>
      <w:r w:rsidRPr="00502A75">
        <w:t xml:space="preserve">: // </w:t>
      </w:r>
      <w:r w:rsidRPr="00502A75">
        <w:rPr>
          <w:lang w:val="en-US"/>
        </w:rPr>
        <w:t>school</w:t>
      </w:r>
      <w:r w:rsidRPr="00502A75">
        <w:t>-</w:t>
      </w:r>
      <w:r w:rsidRPr="00502A75">
        <w:rPr>
          <w:lang w:val="en-US"/>
        </w:rPr>
        <w:t>russiaprosv</w:t>
      </w:r>
      <w:r w:rsidRPr="00502A75">
        <w:t>.</w:t>
      </w:r>
      <w:r w:rsidRPr="00502A75">
        <w:rPr>
          <w:lang w:val="en-US"/>
        </w:rPr>
        <w:t>ru</w:t>
      </w:r>
      <w:r w:rsidRPr="00502A75">
        <w:t>.</w:t>
      </w:r>
    </w:p>
    <w:p w:rsidR="00207046" w:rsidRPr="00502A75" w:rsidRDefault="00207046" w:rsidP="00BD6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046" w:rsidRPr="00502A75" w:rsidRDefault="00207046" w:rsidP="004F6CA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2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</w:p>
    <w:p w:rsidR="00207046" w:rsidRPr="00502A75" w:rsidRDefault="00207046" w:rsidP="00DF699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046" w:rsidRPr="00502A75" w:rsidRDefault="00207046" w:rsidP="00DF699B">
      <w:pPr>
        <w:ind w:right="40"/>
        <w:jc w:val="center"/>
        <w:rPr>
          <w:b/>
          <w:bCs/>
        </w:rPr>
      </w:pPr>
      <w:r w:rsidRPr="00502A75">
        <w:rPr>
          <w:b/>
          <w:bCs/>
        </w:rPr>
        <w:t>Личностные результаты</w:t>
      </w:r>
    </w:p>
    <w:p w:rsidR="00207046" w:rsidRPr="00502A75" w:rsidRDefault="00207046" w:rsidP="00DF699B">
      <w:pPr>
        <w:ind w:right="40"/>
        <w:jc w:val="center"/>
        <w:rPr>
          <w:b/>
          <w:bCs/>
        </w:rPr>
      </w:pPr>
    </w:p>
    <w:p w:rsidR="00207046" w:rsidRPr="00502A75" w:rsidRDefault="00207046" w:rsidP="00F91E8F">
      <w:pPr>
        <w:ind w:right="40"/>
        <w:jc w:val="both"/>
      </w:pPr>
      <w:r w:rsidRPr="00502A75">
        <w:t>У обучающегося будут сформированы:</w:t>
      </w:r>
    </w:p>
    <w:p w:rsidR="00207046" w:rsidRPr="00502A75" w:rsidRDefault="00207046" w:rsidP="00DF699B">
      <w:pPr>
        <w:ind w:right="40"/>
      </w:pP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 как гражданина России, знающего и любящего её природу и культуру;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207046" w:rsidRPr="00502A75" w:rsidRDefault="00207046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207046" w:rsidRPr="00502A75" w:rsidRDefault="00207046" w:rsidP="00DF699B">
      <w:pPr>
        <w:ind w:right="40"/>
        <w:jc w:val="both"/>
      </w:pPr>
    </w:p>
    <w:p w:rsidR="00207046" w:rsidRPr="00502A75" w:rsidRDefault="00207046" w:rsidP="00DF699B">
      <w:pPr>
        <w:ind w:right="40"/>
        <w:jc w:val="center"/>
      </w:pPr>
      <w:r w:rsidRPr="00502A75">
        <w:rPr>
          <w:b/>
          <w:bCs/>
        </w:rPr>
        <w:t>Метапредметные результаты</w:t>
      </w:r>
    </w:p>
    <w:p w:rsidR="00207046" w:rsidRPr="00502A75" w:rsidRDefault="00207046" w:rsidP="00DF699B">
      <w:pPr>
        <w:ind w:right="40"/>
        <w:jc w:val="center"/>
        <w:rPr>
          <w:b/>
          <w:bCs/>
        </w:rPr>
      </w:pPr>
      <w:r w:rsidRPr="00502A75">
        <w:rPr>
          <w:b/>
          <w:bCs/>
        </w:rPr>
        <w:t>Регулятивные</w:t>
      </w:r>
    </w:p>
    <w:p w:rsidR="00207046" w:rsidRPr="00502A75" w:rsidRDefault="00207046" w:rsidP="00DF699B">
      <w:pPr>
        <w:ind w:right="40"/>
        <w:jc w:val="center"/>
      </w:pPr>
    </w:p>
    <w:p w:rsidR="00207046" w:rsidRPr="00502A75" w:rsidRDefault="00207046" w:rsidP="00DF699B">
      <w:pPr>
        <w:ind w:right="40"/>
        <w:jc w:val="both"/>
      </w:pPr>
      <w:r w:rsidRPr="00502A75">
        <w:t>Обучающийся научится:</w:t>
      </w:r>
    </w:p>
    <w:p w:rsidR="00207046" w:rsidRPr="00502A75" w:rsidRDefault="00207046" w:rsidP="00DF699B">
      <w:pPr>
        <w:ind w:right="40"/>
        <w:jc w:val="both"/>
      </w:pPr>
    </w:p>
    <w:p w:rsidR="00207046" w:rsidRPr="00502A75" w:rsidRDefault="00207046" w:rsidP="00DF699B">
      <w:pPr>
        <w:pStyle w:val="a3"/>
        <w:numPr>
          <w:ilvl w:val="0"/>
          <w:numId w:val="1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умения.</w:t>
      </w:r>
    </w:p>
    <w:p w:rsidR="00207046" w:rsidRPr="00502A75" w:rsidRDefault="00207046" w:rsidP="00D91B11">
      <w:pPr>
        <w:ind w:right="40"/>
        <w:jc w:val="both"/>
      </w:pPr>
      <w:r w:rsidRPr="00502A75">
        <w:t>Обучающийся получит возможность научиться: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соотносить выполнение работы с алгоритмом и результатом; 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207046" w:rsidRPr="00502A75" w:rsidRDefault="00207046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207046" w:rsidRPr="00502A75" w:rsidRDefault="00207046" w:rsidP="00DF699B">
      <w:pPr>
        <w:ind w:right="40"/>
        <w:jc w:val="center"/>
        <w:rPr>
          <w:b/>
          <w:bCs/>
        </w:rPr>
      </w:pPr>
      <w:r w:rsidRPr="00502A75">
        <w:rPr>
          <w:b/>
          <w:bCs/>
        </w:rPr>
        <w:t>Познавательные</w:t>
      </w:r>
    </w:p>
    <w:p w:rsidR="00207046" w:rsidRPr="00502A75" w:rsidRDefault="00207046" w:rsidP="00DF699B">
      <w:pPr>
        <w:ind w:right="40"/>
        <w:jc w:val="center"/>
      </w:pPr>
    </w:p>
    <w:p w:rsidR="00207046" w:rsidRPr="00502A75" w:rsidRDefault="00207046" w:rsidP="00DF699B">
      <w:pPr>
        <w:ind w:right="40"/>
        <w:jc w:val="both"/>
      </w:pPr>
      <w:r w:rsidRPr="00502A75">
        <w:t>Обучающийся научится: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таблиц.</w:t>
      </w:r>
    </w:p>
    <w:p w:rsidR="00207046" w:rsidRPr="00502A75" w:rsidRDefault="00207046" w:rsidP="00D91B11">
      <w:pPr>
        <w:ind w:right="40"/>
        <w:jc w:val="both"/>
      </w:pPr>
      <w:r w:rsidRPr="00502A75">
        <w:t>Обучающийся получит возможность научиться: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207046" w:rsidRPr="00502A75" w:rsidRDefault="00207046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207046" w:rsidRPr="00502A75" w:rsidRDefault="00207046" w:rsidP="00DF699B">
      <w:pPr>
        <w:ind w:right="40"/>
        <w:jc w:val="center"/>
        <w:rPr>
          <w:b/>
          <w:bCs/>
        </w:rPr>
      </w:pPr>
      <w:r w:rsidRPr="00502A75">
        <w:rPr>
          <w:b/>
          <w:bCs/>
        </w:rPr>
        <w:t>Коммуникативные</w:t>
      </w:r>
    </w:p>
    <w:p w:rsidR="00207046" w:rsidRPr="00502A75" w:rsidRDefault="00207046" w:rsidP="00DF699B">
      <w:pPr>
        <w:ind w:right="40"/>
        <w:jc w:val="both"/>
      </w:pPr>
      <w:r w:rsidRPr="00502A75">
        <w:t>Обучающийся научится:</w:t>
      </w:r>
    </w:p>
    <w:p w:rsidR="00207046" w:rsidRPr="00502A75" w:rsidRDefault="00207046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207046" w:rsidRPr="00502A75" w:rsidRDefault="00207046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формулировать ответы на вопросы; </w:t>
      </w:r>
    </w:p>
    <w:p w:rsidR="00207046" w:rsidRPr="00502A75" w:rsidRDefault="00207046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07046" w:rsidRPr="00502A75" w:rsidRDefault="00207046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207046" w:rsidRPr="00502A75" w:rsidRDefault="00207046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07046" w:rsidRPr="00502A75" w:rsidRDefault="00207046" w:rsidP="00D91B11">
      <w:pPr>
        <w:ind w:right="40"/>
        <w:jc w:val="both"/>
      </w:pPr>
      <w:r w:rsidRPr="00502A75">
        <w:t>Обучающийся получит возможность научиться: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07046" w:rsidRPr="00502A75" w:rsidRDefault="00207046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207046" w:rsidRPr="00502A75" w:rsidRDefault="00207046" w:rsidP="00DF699B">
      <w:pPr>
        <w:ind w:right="40"/>
        <w:jc w:val="center"/>
        <w:rPr>
          <w:b/>
          <w:bCs/>
        </w:rPr>
      </w:pPr>
      <w:r w:rsidRPr="00502A75">
        <w:rPr>
          <w:b/>
          <w:bCs/>
        </w:rPr>
        <w:t>Предметные результаты</w:t>
      </w:r>
    </w:p>
    <w:p w:rsidR="00207046" w:rsidRPr="00502A75" w:rsidRDefault="00207046" w:rsidP="00DF699B">
      <w:pPr>
        <w:ind w:right="40"/>
        <w:jc w:val="both"/>
      </w:pPr>
      <w:r w:rsidRPr="00502A75">
        <w:t>Обучающийся научится: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различать тела, вещества, частицы, описывать изученные вещества; 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природе.</w:t>
      </w:r>
    </w:p>
    <w:p w:rsidR="00207046" w:rsidRPr="00502A75" w:rsidRDefault="00207046" w:rsidP="00D91B11">
      <w:pPr>
        <w:ind w:right="40"/>
        <w:jc w:val="both"/>
      </w:pPr>
      <w:r w:rsidRPr="00502A75">
        <w:t>Обучающийся получит возможность научиться: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07046" w:rsidRPr="00502A75" w:rsidRDefault="00207046" w:rsidP="00F52512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502A75">
        <w:t>использовать различные справочные издания, детскую литературу для поиска информации о человеке и обществе.</w:t>
      </w:r>
      <w:r w:rsidRPr="00502A75">
        <w:rPr>
          <w:rFonts w:eastAsia="Batang"/>
          <w:color w:val="000000"/>
          <w:lang w:eastAsia="ko-KR"/>
        </w:rPr>
        <w:t xml:space="preserve">  </w:t>
      </w:r>
    </w:p>
    <w:p w:rsidR="00207046" w:rsidRPr="00502A75" w:rsidRDefault="00207046" w:rsidP="00F52512">
      <w:pPr>
        <w:shd w:val="clear" w:color="auto" w:fill="FFFFFF"/>
        <w:jc w:val="both"/>
        <w:rPr>
          <w:rFonts w:eastAsia="Batang"/>
          <w:color w:val="000000"/>
          <w:lang w:eastAsia="ko-KR"/>
        </w:rPr>
      </w:pPr>
      <w:r w:rsidRPr="00502A75">
        <w:rPr>
          <w:rFonts w:eastAsia="Batang"/>
          <w:color w:val="000000"/>
          <w:lang w:eastAsia="ko-KR"/>
        </w:rPr>
        <w:t xml:space="preserve">На изучение курса «Окружающий мир»  отводится 68 часов в год (2 часа в неделю), из них : практических работ – 8 часов.    </w:t>
      </w:r>
    </w:p>
    <w:p w:rsidR="00207046" w:rsidRPr="00502A75" w:rsidRDefault="00207046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07046" w:rsidRPr="00502A75" w:rsidRDefault="00207046" w:rsidP="00F91E8F">
      <w:pPr>
        <w:jc w:val="center"/>
        <w:rPr>
          <w:b/>
          <w:bCs/>
        </w:rPr>
      </w:pPr>
      <w:r w:rsidRPr="00502A75">
        <w:rPr>
          <w:b/>
          <w:bCs/>
        </w:rPr>
        <w:t xml:space="preserve">Содержание учебного предмета «Окружающий мир» </w:t>
      </w:r>
    </w:p>
    <w:p w:rsidR="00207046" w:rsidRPr="00502A75" w:rsidRDefault="00207046" w:rsidP="00DF699B">
      <w:pPr>
        <w:rPr>
          <w:b/>
          <w:bCs/>
        </w:rPr>
      </w:pPr>
    </w:p>
    <w:p w:rsidR="00207046" w:rsidRPr="00502A75" w:rsidRDefault="00207046" w:rsidP="00F91E8F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«Как устроен мир»  </w:t>
      </w:r>
    </w:p>
    <w:p w:rsidR="00207046" w:rsidRPr="00502A75" w:rsidRDefault="00207046" w:rsidP="00F1555C">
      <w:pPr>
        <w:ind w:firstLine="284"/>
        <w:jc w:val="both"/>
      </w:pPr>
      <w:r w:rsidRPr="00502A75">
        <w:t xml:space="preserve">Разнообразие природы. Ценность природы для людей. Человек – часть природы. Ступеньки познания.  Проект «Богатства, отданные людям».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207046" w:rsidRPr="00502A75" w:rsidRDefault="00207046" w:rsidP="00F1555C">
      <w:pPr>
        <w:jc w:val="both"/>
      </w:pPr>
      <w:r w:rsidRPr="00502A75">
        <w:t>Что такое экология. Природа в опасности! Охрана природы.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 w:rsidP="00F1555C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«Эта удивительная природа» </w:t>
      </w:r>
    </w:p>
    <w:p w:rsidR="00207046" w:rsidRPr="00502A75" w:rsidRDefault="00207046" w:rsidP="00DF699B">
      <w:pPr>
        <w:ind w:firstLine="284"/>
        <w:jc w:val="both"/>
      </w:pPr>
      <w:r w:rsidRPr="00502A75">
        <w:t>Тела, вещества, частицы.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Воздух — смесь газов. Свойства воздуха. Значение воздуха для растений, животных, человека.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Почва, её состав, значение для живой природы и хозяйственной жизни человека. Охрана почвы. </w:t>
      </w:r>
    </w:p>
    <w:p w:rsidR="00207046" w:rsidRPr="00502A75" w:rsidRDefault="00207046" w:rsidP="00DF699B">
      <w:pPr>
        <w:ind w:firstLine="284"/>
        <w:jc w:val="both"/>
      </w:pPr>
      <w:r w:rsidRPr="00502A75">
        <w:t>Разнообразие растений. Водоросли, мхи, папоротники, хвойные и цветковые растения. Условия, необходимые для жизни растения (свет, тепло, воздух, вода). Особенности дыхания и питания растений. Размножение и развитие растений. Солнце, растения и мы с вами. Охрана растений. Проект «Разнообразие природы родного края».</w:t>
      </w:r>
    </w:p>
    <w:p w:rsidR="00207046" w:rsidRPr="00502A75" w:rsidRDefault="00207046" w:rsidP="00DF699B">
      <w:pPr>
        <w:ind w:firstLine="284"/>
        <w:jc w:val="both"/>
        <w:rPr>
          <w:color w:val="231F20"/>
        </w:rPr>
      </w:pPr>
      <w:r w:rsidRPr="00502A75">
        <w:t>Животные, их разнообразие. Насекомые, рыбы, птицы, звери, их различия. Земноводные, пресмыкающиеся и другие группы животных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207046" w:rsidRPr="00502A75" w:rsidRDefault="00207046" w:rsidP="00DF699B">
      <w:pPr>
        <w:ind w:firstLine="284"/>
        <w:jc w:val="both"/>
      </w:pPr>
      <w:r w:rsidRPr="00502A75">
        <w:t>Великий круговорот жизни.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 w:rsidP="00F1555C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«Мы и наше здоровье»  </w:t>
      </w:r>
    </w:p>
    <w:p w:rsidR="00207046" w:rsidRPr="00502A75" w:rsidRDefault="00207046" w:rsidP="00DF699B">
      <w:pPr>
        <w:ind w:firstLine="284"/>
        <w:jc w:val="both"/>
      </w:pPr>
      <w:r w:rsidRPr="00502A75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Как правильно питаться.  Проект «Школа кулинара».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Личная ответственность каждого человека за состояние своего здоровья и здоровья окружающих его людей. Умей предупреждать болезни. Здоровый образ жизни. 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 w:rsidP="00F1555C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«Наша безопасность» </w:t>
      </w:r>
    </w:p>
    <w:p w:rsidR="00207046" w:rsidRPr="00502A75" w:rsidRDefault="00207046" w:rsidP="00DF699B">
      <w:pPr>
        <w:ind w:firstLine="284"/>
        <w:jc w:val="both"/>
      </w:pPr>
      <w:r w:rsidRPr="00502A75">
        <w:t>Огонь, вода и газ. Правила противопожарной безопасности, основные правила обращения с газом, электричеством и электроприборами, водой. Номера телефонов экстренной помощи.Проект «Кто нас защищает».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Опасные места в квартире, доме и его окрестностях (балкон, подоконник, лифт, стройплощадка, пустырь и т. д.).  </w:t>
      </w:r>
    </w:p>
    <w:p w:rsidR="00207046" w:rsidRPr="00502A75" w:rsidRDefault="00207046" w:rsidP="00DF699B">
      <w:pPr>
        <w:ind w:firstLine="284"/>
        <w:jc w:val="both"/>
      </w:pPr>
      <w:r w:rsidRPr="00502A75"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Забота о здоровье и безопасности окружающих людей.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 w:rsidP="00F1555C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«Чему учит экономика» 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Природные богатства и труд людей –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Полезные ископаемые, их значение в хозяйстве человека, бережное отношение людей к полезным ископаемым. Полезные ископаемые родного края (2—3 примера). Растениеводство. Животноводство. Какая бывает промышленность. Проект «Экономика родного края». </w:t>
      </w:r>
    </w:p>
    <w:p w:rsidR="00207046" w:rsidRPr="00502A75" w:rsidRDefault="00207046" w:rsidP="00DF699B">
      <w:pPr>
        <w:ind w:firstLine="284"/>
        <w:jc w:val="both"/>
      </w:pPr>
      <w:r w:rsidRPr="00502A75">
        <w:t>Что такое деньги. Роль денег в экономике.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Государственный бюджет. Семейный бюджет. </w:t>
      </w:r>
    </w:p>
    <w:p w:rsidR="00207046" w:rsidRPr="00502A75" w:rsidRDefault="00207046" w:rsidP="00DF699B">
      <w:pPr>
        <w:ind w:firstLine="284"/>
        <w:jc w:val="both"/>
      </w:pPr>
      <w:r w:rsidRPr="00502A75">
        <w:t>Экономика и экология.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 w:rsidP="00F1555C">
      <w:pPr>
        <w:jc w:val="center"/>
        <w:rPr>
          <w:b/>
          <w:bCs/>
        </w:rPr>
      </w:pPr>
      <w:r w:rsidRPr="00502A75">
        <w:rPr>
          <w:b/>
          <w:bCs/>
        </w:rPr>
        <w:t xml:space="preserve">Раздел «Путешествия по городам и странам» </w:t>
      </w:r>
    </w:p>
    <w:p w:rsidR="00207046" w:rsidRPr="00502A75" w:rsidRDefault="00207046" w:rsidP="00DF699B">
      <w:pPr>
        <w:ind w:firstLine="284"/>
        <w:jc w:val="both"/>
      </w:pPr>
      <w:r w:rsidRPr="00502A75">
        <w:t>Россия на карте, государственная граница России.</w:t>
      </w:r>
    </w:p>
    <w:p w:rsidR="00207046" w:rsidRPr="00502A75" w:rsidRDefault="00207046" w:rsidP="00DF699B">
      <w:pPr>
        <w:ind w:firstLine="284"/>
        <w:jc w:val="both"/>
      </w:pPr>
      <w:r w:rsidRPr="00502A75">
        <w:t>Города Золотого кольца России. Проект «Музей  путешествий».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Наши ближайшие соседи. На севере Европы. Что такое Бенилюкс. В центре Европы. По Франции и Великобритании. На юге Европы. </w:t>
      </w:r>
    </w:p>
    <w:p w:rsidR="00207046" w:rsidRPr="00502A75" w:rsidRDefault="00207046" w:rsidP="00DF699B">
      <w:pPr>
        <w:ind w:firstLine="284"/>
        <w:jc w:val="both"/>
      </w:pPr>
      <w:r w:rsidRPr="00502A75">
        <w:t xml:space="preserve">По знаменитым местам мира. </w:t>
      </w:r>
    </w:p>
    <w:p w:rsidR="00207046" w:rsidRPr="00502A75" w:rsidRDefault="00207046" w:rsidP="00DF699B">
      <w:pPr>
        <w:ind w:firstLine="284"/>
        <w:jc w:val="both"/>
      </w:pPr>
    </w:p>
    <w:p w:rsidR="00207046" w:rsidRPr="00502A75" w:rsidRDefault="00207046">
      <w:bookmarkStart w:id="0" w:name="_GoBack"/>
      <w:bookmarkEnd w:id="0"/>
    </w:p>
    <w:p w:rsidR="00207046" w:rsidRPr="00502A75" w:rsidRDefault="00207046"/>
    <w:p w:rsidR="00207046" w:rsidRPr="00502A75" w:rsidRDefault="00207046"/>
    <w:p w:rsidR="00207046" w:rsidRPr="00502A75" w:rsidRDefault="00207046" w:rsidP="00F52512">
      <w:pPr>
        <w:ind w:right="1065"/>
      </w:pPr>
    </w:p>
    <w:p w:rsidR="00207046" w:rsidRPr="00502A75" w:rsidRDefault="00207046" w:rsidP="00F52512">
      <w:pPr>
        <w:ind w:right="1065"/>
      </w:pPr>
      <w:r w:rsidRPr="00502A75">
        <w:t xml:space="preserve"> </w:t>
      </w:r>
      <w:r w:rsidRPr="00502A75">
        <w:rPr>
          <w:b/>
          <w:bCs/>
        </w:rPr>
        <w:t>Календарно- тематическое планирование</w:t>
      </w:r>
    </w:p>
    <w:p w:rsidR="00207046" w:rsidRPr="00502A75" w:rsidRDefault="00207046" w:rsidP="00F64F54">
      <w:pPr>
        <w:jc w:val="both"/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230"/>
        <w:gridCol w:w="1275"/>
      </w:tblGrid>
      <w:tr w:rsidR="00207046" w:rsidRPr="00502A75">
        <w:trPr>
          <w:trHeight w:val="515"/>
        </w:trPr>
        <w:tc>
          <w:tcPr>
            <w:tcW w:w="850" w:type="dxa"/>
            <w:vMerge w:val="restart"/>
          </w:tcPr>
          <w:p w:rsidR="00207046" w:rsidRPr="00502A75" w:rsidRDefault="00207046" w:rsidP="00523A8B">
            <w:pPr>
              <w:jc w:val="both"/>
            </w:pPr>
          </w:p>
          <w:p w:rsidR="00207046" w:rsidRPr="00502A75" w:rsidRDefault="00207046" w:rsidP="00523A8B">
            <w:pPr>
              <w:jc w:val="both"/>
            </w:pPr>
            <w:r w:rsidRPr="00502A75">
              <w:t>№</w:t>
            </w:r>
          </w:p>
          <w:p w:rsidR="00207046" w:rsidRPr="00502A75" w:rsidRDefault="00207046" w:rsidP="00523A8B">
            <w:pPr>
              <w:jc w:val="both"/>
            </w:pPr>
          </w:p>
          <w:p w:rsidR="00207046" w:rsidRPr="00502A75" w:rsidRDefault="00207046" w:rsidP="00523A8B">
            <w:pPr>
              <w:jc w:val="both"/>
            </w:pPr>
          </w:p>
        </w:tc>
        <w:tc>
          <w:tcPr>
            <w:tcW w:w="7230" w:type="dxa"/>
            <w:vMerge w:val="restart"/>
          </w:tcPr>
          <w:p w:rsidR="00207046" w:rsidRPr="00502A75" w:rsidRDefault="00207046" w:rsidP="00523A8B">
            <w:pPr>
              <w:jc w:val="both"/>
            </w:pPr>
          </w:p>
          <w:p w:rsidR="00207046" w:rsidRPr="00502A75" w:rsidRDefault="00207046" w:rsidP="00523A8B">
            <w:pPr>
              <w:jc w:val="both"/>
            </w:pPr>
            <w:r w:rsidRPr="00502A75">
              <w:t xml:space="preserve">                              Тема урока </w:t>
            </w:r>
          </w:p>
        </w:tc>
        <w:tc>
          <w:tcPr>
            <w:tcW w:w="1275" w:type="dxa"/>
            <w:vMerge w:val="restart"/>
          </w:tcPr>
          <w:p w:rsidR="00207046" w:rsidRPr="00502A75" w:rsidRDefault="00207046" w:rsidP="00523A8B">
            <w:pPr>
              <w:jc w:val="both"/>
            </w:pPr>
          </w:p>
          <w:p w:rsidR="00207046" w:rsidRPr="00502A75" w:rsidRDefault="00207046" w:rsidP="00523A8B">
            <w:pPr>
              <w:jc w:val="both"/>
            </w:pPr>
            <w:r w:rsidRPr="00502A75">
              <w:t xml:space="preserve">Кол-во </w:t>
            </w:r>
          </w:p>
          <w:p w:rsidR="00207046" w:rsidRPr="00502A75" w:rsidRDefault="00207046" w:rsidP="00523A8B">
            <w:pPr>
              <w:jc w:val="both"/>
            </w:pPr>
            <w:r w:rsidRPr="00502A75">
              <w:t>часов</w:t>
            </w:r>
          </w:p>
        </w:tc>
      </w:tr>
      <w:tr w:rsidR="00207046" w:rsidRPr="00502A75">
        <w:trPr>
          <w:trHeight w:val="383"/>
        </w:trPr>
        <w:tc>
          <w:tcPr>
            <w:tcW w:w="850" w:type="dxa"/>
            <w:vMerge/>
          </w:tcPr>
          <w:p w:rsidR="00207046" w:rsidRPr="00502A75" w:rsidRDefault="00207046" w:rsidP="00523A8B">
            <w:pPr>
              <w:jc w:val="both"/>
            </w:pPr>
          </w:p>
        </w:tc>
        <w:tc>
          <w:tcPr>
            <w:tcW w:w="7230" w:type="dxa"/>
            <w:vMerge/>
          </w:tcPr>
          <w:p w:rsidR="00207046" w:rsidRPr="00502A75" w:rsidRDefault="00207046" w:rsidP="00523A8B">
            <w:pPr>
              <w:jc w:val="both"/>
            </w:pPr>
          </w:p>
        </w:tc>
        <w:tc>
          <w:tcPr>
            <w:tcW w:w="1275" w:type="dxa"/>
            <w:vMerge/>
          </w:tcPr>
          <w:p w:rsidR="00207046" w:rsidRPr="00502A75" w:rsidRDefault="00207046" w:rsidP="00523A8B">
            <w:pPr>
              <w:jc w:val="both"/>
            </w:pPr>
          </w:p>
        </w:tc>
      </w:tr>
      <w:tr w:rsidR="00207046" w:rsidRPr="00502A75">
        <w:trPr>
          <w:trHeight w:val="562"/>
        </w:trPr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      Как устроен мир (6ч)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Природа. Ценность природы для людей.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rPr>
                <w:lang w:val="en-US"/>
              </w:rPr>
              <w:t>2</w:t>
            </w:r>
            <w:r w:rsidRPr="00502A75">
              <w:t>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Человек.</w:t>
            </w:r>
            <w:r w:rsidRPr="00502A75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Богатства, отданные людям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 xml:space="preserve">4. 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Общество.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Что такое экология.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Природа в опасности!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1.</w:t>
            </w:r>
          </w:p>
        </w:tc>
      </w:tr>
      <w:tr w:rsidR="00207046" w:rsidRPr="00502A75"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Эта удивительная природа (19ч)</w:t>
            </w:r>
          </w:p>
          <w:p w:rsidR="00207046" w:rsidRPr="00502A75" w:rsidRDefault="00207046" w:rsidP="00523A8B">
            <w:pPr>
              <w:jc w:val="both"/>
            </w:pP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7</w:t>
            </w:r>
          </w:p>
        </w:tc>
        <w:tc>
          <w:tcPr>
            <w:tcW w:w="7230" w:type="dxa"/>
          </w:tcPr>
          <w:p w:rsidR="00207046" w:rsidRPr="00502A75" w:rsidRDefault="00207046" w:rsidP="00523A8B">
            <w:r w:rsidRPr="00502A75">
              <w:t>Тела, вещества, частицы.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8</w:t>
            </w:r>
          </w:p>
        </w:tc>
        <w:tc>
          <w:tcPr>
            <w:tcW w:w="7230" w:type="dxa"/>
          </w:tcPr>
          <w:p w:rsidR="00207046" w:rsidRPr="00502A75" w:rsidRDefault="00207046" w:rsidP="00523A8B">
            <w:r w:rsidRPr="00502A75">
              <w:t>Разнообразие веществ.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9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Воздух и его охрана.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10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Вода и жизнь. Свойства воды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11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Превращения и круговорот воды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12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Берегите воду!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13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Что такое почва.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14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Разнообразие растений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15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Солнце, растения и мы с вами.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16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Размножение и развитие растений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17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Охрана растений.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18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Разнообразие животных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rPr>
          <w:trHeight w:val="460"/>
        </w:trPr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19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Кто что ест? Цепи питания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rPr>
          <w:trHeight w:val="383"/>
        </w:trPr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20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Невидимая сеть и невидимая пирамида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21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Разнообразие природы родного края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rPr>
          <w:trHeight w:val="262"/>
        </w:trPr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22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Размножение и развитие животных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  <w:rPr>
                <w:lang w:val="en-US"/>
              </w:rPr>
            </w:pPr>
            <w:r w:rsidRPr="00502A75">
              <w:rPr>
                <w:lang w:val="en-US"/>
              </w:rPr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rPr>
                <w:lang w:val="en-US"/>
              </w:rPr>
              <w:t>2</w:t>
            </w:r>
            <w:r w:rsidRPr="00502A75">
              <w:t>3.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Охрана животных.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24.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В царстве грибов.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25.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Великий круговорот жизни.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     Мы и наше здоровье (10ч)</w:t>
            </w:r>
          </w:p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26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Организм человека.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27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  <w:rPr>
                <w:i/>
                <w:iCs/>
              </w:rPr>
            </w:pPr>
            <w:r w:rsidRPr="00502A75">
              <w:t>Органы чувств.</w:t>
            </w:r>
            <w:r w:rsidRPr="00502A75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28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Надежная защита организма.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30.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Опора тела и движение.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31.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Наше питание. Органы пищеварения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32.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  <w:rPr>
                <w:i/>
                <w:iCs/>
              </w:rPr>
            </w:pPr>
            <w:r w:rsidRPr="00502A75">
              <w:t>Школа кулинаров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33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Дыхание и кровообращение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33.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Умей предупреждать болезни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34.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Здоровый образ жизни.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35.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Проверим себя и  свои достижения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rPr>
          <w:trHeight w:val="260"/>
        </w:trPr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      Наша безопасность (7ч)</w:t>
            </w:r>
          </w:p>
        </w:tc>
      </w:tr>
      <w:tr w:rsidR="00207046" w:rsidRPr="00502A75">
        <w:trPr>
          <w:trHeight w:val="291"/>
        </w:trPr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36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Огонь, вода и газ.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37.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Чтобы путь был счастливым.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38.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Дорожные знаки.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39.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Кто нас защищает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40.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Опасные места.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41.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Природа и наша безопасность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42.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Экологическая безопасность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        Чему учит экономика (11ч)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43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Для чего нужна экономика.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44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Природные богатства и труд людей - основа экономики.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rPr>
                <w:lang w:val="en-US"/>
              </w:rPr>
              <w:t>4</w:t>
            </w:r>
            <w:r w:rsidRPr="00502A75">
              <w:t>5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Полезные ископаемые.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46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Растениеводство.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47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Животноводство.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48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Какая бывает промышленность.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49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Экономика родного края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50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Что такое деньги.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51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Государственный бюджет.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52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Семейный бюджет.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53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Экономика и экология.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9355" w:type="dxa"/>
            <w:gridSpan w:val="3"/>
          </w:tcPr>
          <w:p w:rsidR="00207046" w:rsidRPr="00502A75" w:rsidRDefault="00207046" w:rsidP="00523A8B">
            <w:pPr>
              <w:jc w:val="both"/>
              <w:rPr>
                <w:b/>
                <w:bCs/>
              </w:rPr>
            </w:pPr>
            <w:r w:rsidRPr="00502A75">
              <w:rPr>
                <w:b/>
                <w:bCs/>
              </w:rPr>
              <w:t xml:space="preserve">                             Путешествие по городам и странам (15ч)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54-57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Золотое кольцо России.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4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58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Музей путешествий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59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Наши ближайшие соседи.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60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На севере Европы.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61</w:t>
            </w:r>
          </w:p>
        </w:tc>
        <w:tc>
          <w:tcPr>
            <w:tcW w:w="7230" w:type="dxa"/>
          </w:tcPr>
          <w:p w:rsidR="00207046" w:rsidRPr="00502A75" w:rsidRDefault="00207046" w:rsidP="00523A8B">
            <w:r w:rsidRPr="00502A75">
              <w:t>Что такое Бенилюкс.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62</w:t>
            </w:r>
          </w:p>
        </w:tc>
        <w:tc>
          <w:tcPr>
            <w:tcW w:w="7230" w:type="dxa"/>
          </w:tcPr>
          <w:p w:rsidR="00207046" w:rsidRPr="00502A75" w:rsidRDefault="00207046" w:rsidP="00523A8B">
            <w:r w:rsidRPr="00502A75">
              <w:t>В центре Европы.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63,64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 xml:space="preserve">По Франции и Великобритании. 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2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65.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На юге Европы.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66.</w:t>
            </w:r>
          </w:p>
        </w:tc>
        <w:tc>
          <w:tcPr>
            <w:tcW w:w="7230" w:type="dxa"/>
          </w:tcPr>
          <w:p w:rsidR="00207046" w:rsidRPr="00502A75" w:rsidRDefault="00207046" w:rsidP="00523A8B">
            <w:pPr>
              <w:jc w:val="both"/>
            </w:pPr>
            <w:r w:rsidRPr="00502A75">
              <w:t>По знаменитым местам мира.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1</w:t>
            </w:r>
          </w:p>
        </w:tc>
      </w:tr>
      <w:tr w:rsidR="00207046" w:rsidRPr="00502A75">
        <w:tc>
          <w:tcPr>
            <w:tcW w:w="850" w:type="dxa"/>
          </w:tcPr>
          <w:p w:rsidR="00207046" w:rsidRPr="00502A75" w:rsidRDefault="00207046" w:rsidP="00523A8B">
            <w:pPr>
              <w:jc w:val="both"/>
            </w:pPr>
            <w:r w:rsidRPr="00502A75">
              <w:t>67-68.</w:t>
            </w:r>
          </w:p>
        </w:tc>
        <w:tc>
          <w:tcPr>
            <w:tcW w:w="7230" w:type="dxa"/>
          </w:tcPr>
          <w:p w:rsidR="00207046" w:rsidRPr="00502A75" w:rsidRDefault="00207046" w:rsidP="00523A8B">
            <w:r w:rsidRPr="00502A75">
              <w:t>Обобщение знаний по теме «Путешествие по городам и странам». Итоговая проверочная работа.</w:t>
            </w:r>
          </w:p>
        </w:tc>
        <w:tc>
          <w:tcPr>
            <w:tcW w:w="1275" w:type="dxa"/>
          </w:tcPr>
          <w:p w:rsidR="00207046" w:rsidRPr="00502A75" w:rsidRDefault="00207046" w:rsidP="00523A8B">
            <w:pPr>
              <w:jc w:val="both"/>
            </w:pPr>
            <w:r w:rsidRPr="00502A75">
              <w:t>2</w:t>
            </w:r>
          </w:p>
        </w:tc>
      </w:tr>
    </w:tbl>
    <w:p w:rsidR="00207046" w:rsidRPr="00502A75" w:rsidRDefault="00207046" w:rsidP="00F64F54">
      <w:pPr>
        <w:jc w:val="both"/>
      </w:pPr>
    </w:p>
    <w:p w:rsidR="00207046" w:rsidRPr="00502A75" w:rsidRDefault="00207046" w:rsidP="00F64F54">
      <w:pPr>
        <w:jc w:val="center"/>
        <w:rPr>
          <w:b/>
          <w:bCs/>
        </w:rPr>
      </w:pPr>
    </w:p>
    <w:p w:rsidR="00207046" w:rsidRPr="00502A75" w:rsidRDefault="00207046" w:rsidP="00F64F54">
      <w:pPr>
        <w:jc w:val="both"/>
      </w:pPr>
    </w:p>
    <w:p w:rsidR="00207046" w:rsidRPr="00502A75" w:rsidRDefault="00207046" w:rsidP="00F64F54">
      <w:pPr>
        <w:jc w:val="both"/>
      </w:pPr>
    </w:p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p w:rsidR="00207046" w:rsidRPr="00502A75" w:rsidRDefault="00207046"/>
    <w:sectPr w:rsidR="00207046" w:rsidRPr="00502A75" w:rsidSect="00F91E8F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A6" w:rsidRDefault="002875A6" w:rsidP="00F91E8F">
      <w:r>
        <w:separator/>
      </w:r>
    </w:p>
  </w:endnote>
  <w:endnote w:type="continuationSeparator" w:id="0">
    <w:p w:rsidR="002875A6" w:rsidRDefault="002875A6" w:rsidP="00F9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A6" w:rsidRDefault="002875A6" w:rsidP="00F91E8F">
      <w:r>
        <w:separator/>
      </w:r>
    </w:p>
  </w:footnote>
  <w:footnote w:type="continuationSeparator" w:id="0">
    <w:p w:rsidR="002875A6" w:rsidRDefault="002875A6" w:rsidP="00F9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46" w:rsidRDefault="009537B9">
    <w:pPr>
      <w:pStyle w:val="a5"/>
      <w:jc w:val="center"/>
    </w:pPr>
    <w:fldSimple w:instr=" PAGE   \* MERGEFORMAT ">
      <w:r w:rsidR="00D34AE2">
        <w:rPr>
          <w:noProof/>
        </w:rPr>
        <w:t>2</w:t>
      </w:r>
    </w:fldSimple>
  </w:p>
  <w:p w:rsidR="00207046" w:rsidRDefault="002070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067"/>
    <w:multiLevelType w:val="hybridMultilevel"/>
    <w:tmpl w:val="C1D47B0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D3D48"/>
    <w:multiLevelType w:val="multilevel"/>
    <w:tmpl w:val="5C2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983B9F"/>
    <w:multiLevelType w:val="multilevel"/>
    <w:tmpl w:val="ED4A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1C49"/>
    <w:multiLevelType w:val="hybridMultilevel"/>
    <w:tmpl w:val="BB30A928"/>
    <w:lvl w:ilvl="0" w:tplc="92ECE5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E5398"/>
    <w:multiLevelType w:val="hybridMultilevel"/>
    <w:tmpl w:val="5782B00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A7D4C"/>
    <w:multiLevelType w:val="hybridMultilevel"/>
    <w:tmpl w:val="11CAD848"/>
    <w:lvl w:ilvl="0" w:tplc="B540F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5E23A8"/>
    <w:multiLevelType w:val="hybridMultilevel"/>
    <w:tmpl w:val="15224136"/>
    <w:lvl w:ilvl="0" w:tplc="D66472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E87689"/>
    <w:multiLevelType w:val="multilevel"/>
    <w:tmpl w:val="771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8D3F12"/>
    <w:multiLevelType w:val="hybridMultilevel"/>
    <w:tmpl w:val="ADA076BA"/>
    <w:lvl w:ilvl="0" w:tplc="02DCE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4E4F4C"/>
    <w:multiLevelType w:val="hybridMultilevel"/>
    <w:tmpl w:val="0C1014BA"/>
    <w:lvl w:ilvl="0" w:tplc="C3960D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0D1D63"/>
    <w:multiLevelType w:val="hybridMultilevel"/>
    <w:tmpl w:val="32B0E3D2"/>
    <w:lvl w:ilvl="0" w:tplc="50206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B537FC"/>
    <w:multiLevelType w:val="multilevel"/>
    <w:tmpl w:val="EFC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882F01"/>
    <w:multiLevelType w:val="hybridMultilevel"/>
    <w:tmpl w:val="93FA67D2"/>
    <w:lvl w:ilvl="0" w:tplc="534AAE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D55E25"/>
    <w:multiLevelType w:val="hybridMultilevel"/>
    <w:tmpl w:val="045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0413"/>
    <w:multiLevelType w:val="hybridMultilevel"/>
    <w:tmpl w:val="1A6CF9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487161"/>
    <w:multiLevelType w:val="multilevel"/>
    <w:tmpl w:val="EBF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953D70"/>
    <w:multiLevelType w:val="hybridMultilevel"/>
    <w:tmpl w:val="471EBEB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156419"/>
    <w:multiLevelType w:val="hybridMultilevel"/>
    <w:tmpl w:val="DA08166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F33E10"/>
    <w:multiLevelType w:val="hybridMultilevel"/>
    <w:tmpl w:val="67F8315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C20DEE"/>
    <w:multiLevelType w:val="hybridMultilevel"/>
    <w:tmpl w:val="3844F25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"/>
  </w:num>
  <w:num w:numId="18">
    <w:abstractNumId w:val="15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9B"/>
    <w:rsid w:val="000027FB"/>
    <w:rsid w:val="0005607B"/>
    <w:rsid w:val="00063FD9"/>
    <w:rsid w:val="000B5379"/>
    <w:rsid w:val="000B77D5"/>
    <w:rsid w:val="000F7C6D"/>
    <w:rsid w:val="001569BB"/>
    <w:rsid w:val="00182503"/>
    <w:rsid w:val="00186867"/>
    <w:rsid w:val="00195CFE"/>
    <w:rsid w:val="00207046"/>
    <w:rsid w:val="0021647F"/>
    <w:rsid w:val="0022051D"/>
    <w:rsid w:val="00243CC5"/>
    <w:rsid w:val="002875A6"/>
    <w:rsid w:val="002E4729"/>
    <w:rsid w:val="003779AC"/>
    <w:rsid w:val="003A4DA2"/>
    <w:rsid w:val="003E4692"/>
    <w:rsid w:val="00445524"/>
    <w:rsid w:val="004C2C08"/>
    <w:rsid w:val="004C47C2"/>
    <w:rsid w:val="004E188B"/>
    <w:rsid w:val="004E4B6B"/>
    <w:rsid w:val="004F0FE1"/>
    <w:rsid w:val="004F6CA0"/>
    <w:rsid w:val="00500073"/>
    <w:rsid w:val="00502A75"/>
    <w:rsid w:val="00507778"/>
    <w:rsid w:val="00523A8B"/>
    <w:rsid w:val="00560D5A"/>
    <w:rsid w:val="005A11C4"/>
    <w:rsid w:val="00615082"/>
    <w:rsid w:val="00616B7D"/>
    <w:rsid w:val="006421B4"/>
    <w:rsid w:val="00686794"/>
    <w:rsid w:val="00690200"/>
    <w:rsid w:val="00785433"/>
    <w:rsid w:val="008547D0"/>
    <w:rsid w:val="00872A7C"/>
    <w:rsid w:val="008D72B6"/>
    <w:rsid w:val="009537B9"/>
    <w:rsid w:val="00982C31"/>
    <w:rsid w:val="00985187"/>
    <w:rsid w:val="00995CCF"/>
    <w:rsid w:val="009C4281"/>
    <w:rsid w:val="00A62ACE"/>
    <w:rsid w:val="00B70019"/>
    <w:rsid w:val="00BA72A0"/>
    <w:rsid w:val="00BD6EBA"/>
    <w:rsid w:val="00BF672F"/>
    <w:rsid w:val="00C62A84"/>
    <w:rsid w:val="00C654C7"/>
    <w:rsid w:val="00C97CBD"/>
    <w:rsid w:val="00D04D4D"/>
    <w:rsid w:val="00D05E6E"/>
    <w:rsid w:val="00D25ECB"/>
    <w:rsid w:val="00D34AE2"/>
    <w:rsid w:val="00D50BE9"/>
    <w:rsid w:val="00D91B11"/>
    <w:rsid w:val="00DF699B"/>
    <w:rsid w:val="00F10561"/>
    <w:rsid w:val="00F1555C"/>
    <w:rsid w:val="00F176C0"/>
    <w:rsid w:val="00F40F71"/>
    <w:rsid w:val="00F52512"/>
    <w:rsid w:val="00F64F54"/>
    <w:rsid w:val="00F840D2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9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BD6EBA"/>
    <w:rPr>
      <w:rFonts w:ascii="Verdana" w:hAnsi="Verdana" w:cs="Verdana"/>
      <w:color w:val="0000FF"/>
      <w:sz w:val="24"/>
      <w:szCs w:val="24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F91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1E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91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91E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16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6B7D"/>
    <w:rPr>
      <w:rFonts w:ascii="Tahoma" w:hAnsi="Tahoma" w:cs="Tahoma"/>
      <w:sz w:val="16"/>
      <w:szCs w:val="16"/>
      <w:lang w:eastAsia="ru-RU"/>
    </w:rPr>
  </w:style>
  <w:style w:type="paragraph" w:customStyle="1" w:styleId="c5c10">
    <w:name w:val="c5 c10"/>
    <w:basedOn w:val="a"/>
    <w:uiPriority w:val="99"/>
    <w:rsid w:val="00F840D2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2">
    <w:name w:val="c2"/>
    <w:basedOn w:val="a0"/>
    <w:uiPriority w:val="99"/>
    <w:rsid w:val="00F840D2"/>
  </w:style>
  <w:style w:type="paragraph" w:customStyle="1" w:styleId="c7">
    <w:name w:val="c7"/>
    <w:basedOn w:val="a"/>
    <w:uiPriority w:val="99"/>
    <w:rsid w:val="00F840D2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23">
    <w:name w:val="c23"/>
    <w:basedOn w:val="a0"/>
    <w:uiPriority w:val="99"/>
    <w:rsid w:val="00F840D2"/>
  </w:style>
  <w:style w:type="paragraph" w:customStyle="1" w:styleId="c7c31">
    <w:name w:val="c7 c31"/>
    <w:basedOn w:val="a"/>
    <w:uiPriority w:val="99"/>
    <w:rsid w:val="00F840D2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30">
    <w:name w:val="c30"/>
    <w:basedOn w:val="a0"/>
    <w:uiPriority w:val="99"/>
    <w:rsid w:val="00F840D2"/>
  </w:style>
  <w:style w:type="character" w:customStyle="1" w:styleId="c12">
    <w:name w:val="c12"/>
    <w:basedOn w:val="a0"/>
    <w:uiPriority w:val="99"/>
    <w:rsid w:val="00F8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2913</Words>
  <Characters>16608</Characters>
  <Application>Microsoft Office Word</Application>
  <DocSecurity>0</DocSecurity>
  <Lines>138</Lines>
  <Paragraphs>38</Paragraphs>
  <ScaleCrop>false</ScaleCrop>
  <Company>Ya Blondinko Edition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Эльзара</dc:creator>
  <cp:keywords/>
  <dc:description/>
  <cp:lastModifiedBy>ПК</cp:lastModifiedBy>
  <cp:revision>5</cp:revision>
  <cp:lastPrinted>2017-11-28T13:56:00Z</cp:lastPrinted>
  <dcterms:created xsi:type="dcterms:W3CDTF">2021-08-26T18:17:00Z</dcterms:created>
  <dcterms:modified xsi:type="dcterms:W3CDTF">2023-09-20T17:44:00Z</dcterms:modified>
</cp:coreProperties>
</file>