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DB" w:rsidRDefault="00E468DB" w:rsidP="00E468DB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8158863"/>
            <wp:effectExtent l="19050" t="0" r="3175" b="0"/>
            <wp:docPr id="1" name="Рисунок 1" descr="C:\Users\Admin\Desktop\титул\0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ул\04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8DB" w:rsidRPr="00C444C7" w:rsidRDefault="00E468DB" w:rsidP="00E468DB">
      <w:pPr>
        <w:jc w:val="right"/>
        <w:rPr>
          <w:rFonts w:ascii="Times New Roman" w:hAnsi="Times New Roman"/>
          <w:sz w:val="32"/>
          <w:szCs w:val="32"/>
        </w:rPr>
      </w:pPr>
    </w:p>
    <w:p w:rsidR="00E468DB" w:rsidRDefault="00E468DB" w:rsidP="00E468DB">
      <w:pPr>
        <w:rPr>
          <w:rFonts w:ascii="Times New Roman" w:hAnsi="Times New Roman"/>
        </w:rPr>
      </w:pPr>
    </w:p>
    <w:p w:rsidR="00E468DB" w:rsidRPr="004E5F3C" w:rsidRDefault="00E468DB" w:rsidP="00E468DB">
      <w:pPr>
        <w:pStyle w:val="a3"/>
        <w:spacing w:after="0" w:afterAutospacing="0"/>
        <w:jc w:val="center"/>
        <w:rPr>
          <w:sz w:val="28"/>
          <w:szCs w:val="28"/>
        </w:rPr>
      </w:pPr>
      <w:r w:rsidRPr="004E5F3C">
        <w:rPr>
          <w:rStyle w:val="a4"/>
          <w:sz w:val="28"/>
          <w:szCs w:val="28"/>
        </w:rPr>
        <w:lastRenderedPageBreak/>
        <w:t>Пояснительная записка</w:t>
      </w:r>
    </w:p>
    <w:p w:rsidR="00E468DB" w:rsidRPr="004E5F3C" w:rsidRDefault="00E468DB" w:rsidP="00E468DB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Рабочая программа внеурочной деятельности «В мире книг» реализует общекультурное направление во внеурочной деятельности в начальной школе в соответствии с требованиями федерального государственного образовательного стандарта начального общего образования.</w:t>
      </w:r>
    </w:p>
    <w:p w:rsidR="00E468DB" w:rsidRPr="004E5F3C" w:rsidRDefault="00E468DB" w:rsidP="00E468DB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Перед общеобразовательным учреждением (организацией) всегда стояла задача воспитания личности. ФГОС НОО одним из главных выдвигает требование формирования личностных результатов (знание моральных норм, умение соотносить поступки и события с принятыми этическими принципами, умение выделить нравственный аспект поведения и т.д.). На современном этапе развития образования решение этой задачи находит своё отражение в альтернативных образовательных программах, одной из которых и является программа литературного объединения «В мире книг».</w:t>
      </w:r>
    </w:p>
    <w:p w:rsidR="00E468DB" w:rsidRPr="004E5F3C" w:rsidRDefault="00E468DB" w:rsidP="00E468DB">
      <w:pPr>
        <w:pStyle w:val="a3"/>
        <w:spacing w:after="0" w:afterAutospacing="0"/>
        <w:jc w:val="both"/>
        <w:rPr>
          <w:sz w:val="28"/>
          <w:szCs w:val="28"/>
        </w:rPr>
      </w:pPr>
      <w:r w:rsidRPr="004E5F3C">
        <w:rPr>
          <w:rStyle w:val="a4"/>
          <w:sz w:val="28"/>
          <w:szCs w:val="28"/>
        </w:rPr>
        <w:t>Программа адресована:</w:t>
      </w:r>
      <w:r w:rsidRPr="004E5F3C">
        <w:rPr>
          <w:sz w:val="28"/>
          <w:szCs w:val="28"/>
        </w:rPr>
        <w:t xml:space="preserve"> </w:t>
      </w:r>
      <w:proofErr w:type="gramStart"/>
      <w:r w:rsidRPr="004E5F3C">
        <w:rPr>
          <w:sz w:val="28"/>
          <w:szCs w:val="28"/>
        </w:rPr>
        <w:t>обучающимся</w:t>
      </w:r>
      <w:proofErr w:type="gramEnd"/>
      <w:r w:rsidRPr="004E5F3C">
        <w:rPr>
          <w:sz w:val="28"/>
          <w:szCs w:val="28"/>
        </w:rPr>
        <w:t xml:space="preserve"> начальных классов. </w:t>
      </w:r>
      <w:r>
        <w:rPr>
          <w:sz w:val="28"/>
          <w:szCs w:val="28"/>
        </w:rPr>
        <w:t xml:space="preserve">                         </w:t>
      </w:r>
      <w:r w:rsidRPr="004E5F3C">
        <w:rPr>
          <w:rStyle w:val="a4"/>
          <w:sz w:val="28"/>
          <w:szCs w:val="28"/>
        </w:rPr>
        <w:t xml:space="preserve">Цель программы – </w:t>
      </w:r>
      <w:r w:rsidRPr="004E5F3C">
        <w:rPr>
          <w:sz w:val="28"/>
          <w:szCs w:val="28"/>
        </w:rPr>
        <w:t>создание на практике условий для развития читательских умений и интереса к чтению книг, расширение литературно-образовательного пространства обучающихся</w:t>
      </w:r>
      <w:r>
        <w:rPr>
          <w:sz w:val="28"/>
          <w:szCs w:val="28"/>
        </w:rPr>
        <w:t xml:space="preserve"> </w:t>
      </w:r>
      <w:r w:rsidRPr="004E5F3C">
        <w:rPr>
          <w:sz w:val="28"/>
          <w:szCs w:val="28"/>
        </w:rPr>
        <w:t xml:space="preserve">начальных </w:t>
      </w:r>
      <w:proofErr w:type="spellStart"/>
      <w:r w:rsidRPr="004E5F3C">
        <w:rPr>
          <w:sz w:val="28"/>
          <w:szCs w:val="28"/>
        </w:rPr>
        <w:t>классов</w:t>
      </w:r>
      <w:proofErr w:type="gramStart"/>
      <w:r w:rsidRPr="004E5F3C">
        <w:rPr>
          <w:sz w:val="28"/>
          <w:szCs w:val="28"/>
        </w:rPr>
        <w:t>;ф</w:t>
      </w:r>
      <w:proofErr w:type="gramEnd"/>
      <w:r w:rsidRPr="004E5F3C">
        <w:rPr>
          <w:sz w:val="28"/>
          <w:szCs w:val="28"/>
        </w:rPr>
        <w:t>ормирование</w:t>
      </w:r>
      <w:proofErr w:type="spellEnd"/>
      <w:r w:rsidRPr="004E5F3C">
        <w:rPr>
          <w:sz w:val="28"/>
          <w:szCs w:val="28"/>
        </w:rPr>
        <w:t xml:space="preserve"> личностных, коммуникативных, познавательных и регулятивных учебных умений.</w:t>
      </w:r>
    </w:p>
    <w:p w:rsidR="00E468DB" w:rsidRPr="004E5F3C" w:rsidRDefault="00E468DB" w:rsidP="00E468DB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4E5F3C">
        <w:rPr>
          <w:rStyle w:val="a4"/>
          <w:sz w:val="28"/>
          <w:szCs w:val="28"/>
        </w:rPr>
        <w:t>Задачи:</w:t>
      </w:r>
    </w:p>
    <w:p w:rsidR="00E468DB" w:rsidRPr="004E5F3C" w:rsidRDefault="00E468DB" w:rsidP="00E468DB">
      <w:pPr>
        <w:pStyle w:val="a3"/>
        <w:spacing w:after="0" w:afterAutospacing="0"/>
        <w:ind w:hanging="360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        приобщить обучающихся к истокам родной культуры посредством введения их в духовный мир русской народной и авторской сказки;</w:t>
      </w:r>
    </w:p>
    <w:p w:rsidR="00E468DB" w:rsidRPr="004E5F3C" w:rsidRDefault="00E468DB" w:rsidP="00E468DB">
      <w:pPr>
        <w:pStyle w:val="a3"/>
        <w:spacing w:after="0" w:afterAutospacing="0"/>
        <w:ind w:hanging="360"/>
        <w:jc w:val="both"/>
        <w:rPr>
          <w:sz w:val="28"/>
          <w:szCs w:val="28"/>
        </w:rPr>
      </w:pPr>
      <w:r w:rsidRPr="004E5F3C">
        <w:rPr>
          <w:sz w:val="28"/>
          <w:szCs w:val="28"/>
        </w:rPr>
        <w:t xml:space="preserve">        воспитывать у </w:t>
      </w:r>
      <w:proofErr w:type="gramStart"/>
      <w:r w:rsidRPr="004E5F3C">
        <w:rPr>
          <w:sz w:val="28"/>
          <w:szCs w:val="28"/>
        </w:rPr>
        <w:t>обучающихся</w:t>
      </w:r>
      <w:proofErr w:type="gramEnd"/>
      <w:r w:rsidRPr="004E5F3C">
        <w:rPr>
          <w:sz w:val="28"/>
          <w:szCs w:val="28"/>
        </w:rPr>
        <w:t xml:space="preserve"> любовь к культурному наследию своего народа, трудолюбие, послушание и уважение к родителям и близким людям, терпение, милосердие, умение уступать, помогать друг другу и с благодарностью принимать помощь;</w:t>
      </w:r>
    </w:p>
    <w:p w:rsidR="00E468DB" w:rsidRPr="004E5F3C" w:rsidRDefault="00E468DB" w:rsidP="00E468DB">
      <w:pPr>
        <w:pStyle w:val="a3"/>
        <w:spacing w:after="0" w:afterAutospacing="0"/>
        <w:ind w:hanging="360"/>
        <w:jc w:val="both"/>
        <w:rPr>
          <w:sz w:val="28"/>
          <w:szCs w:val="28"/>
        </w:rPr>
      </w:pPr>
      <w:proofErr w:type="gramStart"/>
      <w:r w:rsidRPr="004E5F3C">
        <w:rPr>
          <w:sz w:val="28"/>
          <w:szCs w:val="28"/>
        </w:rPr>
        <w:t>        развивать у обучающихся социальные навыки: общительность, дружелюбие, потребность радовать близких результатами своего труда, способность отличать хорошее от плохого в сказке и в жизни, умение делать нравственный выбор, подражать положительным героям сказок, видеть, ценить и беречь красоту родного края, умение рассуждать, вести диалог, беседу, обобщать, содействовать развитию речи детей, дать им навыки сценического мастерства, участия в организации выставок и спектаклей;</w:t>
      </w:r>
      <w:proofErr w:type="gramEnd"/>
    </w:p>
    <w:p w:rsidR="00E468DB" w:rsidRPr="004E5F3C" w:rsidRDefault="00E468DB" w:rsidP="00E468DB">
      <w:pPr>
        <w:pStyle w:val="a3"/>
        <w:spacing w:after="0" w:afterAutospacing="0"/>
        <w:ind w:hanging="360"/>
        <w:jc w:val="both"/>
        <w:rPr>
          <w:sz w:val="28"/>
          <w:szCs w:val="28"/>
        </w:rPr>
      </w:pPr>
      <w:r w:rsidRPr="004E5F3C">
        <w:rPr>
          <w:sz w:val="28"/>
          <w:szCs w:val="28"/>
        </w:rPr>
        <w:t xml:space="preserve">        использовать ошибки </w:t>
      </w:r>
      <w:proofErr w:type="gramStart"/>
      <w:r w:rsidRPr="004E5F3C">
        <w:rPr>
          <w:sz w:val="28"/>
          <w:szCs w:val="28"/>
        </w:rPr>
        <w:t>обучающихся</w:t>
      </w:r>
      <w:proofErr w:type="gramEnd"/>
      <w:r w:rsidRPr="004E5F3C">
        <w:rPr>
          <w:sz w:val="28"/>
          <w:szCs w:val="28"/>
        </w:rPr>
        <w:t xml:space="preserve"> как возможности нового, неожиданного взгляда на что-то привычное;</w:t>
      </w:r>
    </w:p>
    <w:p w:rsidR="00E468DB" w:rsidRPr="004E5F3C" w:rsidRDefault="00E468DB" w:rsidP="00E468DB">
      <w:pPr>
        <w:pStyle w:val="a3"/>
        <w:spacing w:after="0" w:afterAutospacing="0"/>
        <w:ind w:hanging="360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        обеспечить независимость в выборе и принятии решений, возможность самостоятельно контролировать собственное продвижение;</w:t>
      </w:r>
    </w:p>
    <w:p w:rsidR="00E468DB" w:rsidRPr="004E5F3C" w:rsidRDefault="00E468DB" w:rsidP="00E468DB">
      <w:pPr>
        <w:pStyle w:val="a3"/>
        <w:spacing w:after="0" w:afterAutospacing="0"/>
        <w:ind w:hanging="360"/>
        <w:jc w:val="both"/>
        <w:rPr>
          <w:sz w:val="28"/>
          <w:szCs w:val="28"/>
        </w:rPr>
      </w:pPr>
      <w:r w:rsidRPr="004E5F3C">
        <w:rPr>
          <w:sz w:val="28"/>
          <w:szCs w:val="28"/>
        </w:rPr>
        <w:lastRenderedPageBreak/>
        <w:t>        создать климат взаимного доверия, принятия других, психологической безопасности.</w:t>
      </w:r>
    </w:p>
    <w:p w:rsidR="00E468DB" w:rsidRPr="004E5F3C" w:rsidRDefault="00E468DB" w:rsidP="00E468DB">
      <w:pPr>
        <w:pStyle w:val="a3"/>
        <w:spacing w:after="0" w:afterAutospacing="0"/>
        <w:jc w:val="center"/>
        <w:rPr>
          <w:sz w:val="28"/>
          <w:szCs w:val="28"/>
        </w:rPr>
      </w:pPr>
      <w:r w:rsidRPr="004E5F3C">
        <w:rPr>
          <w:rStyle w:val="a4"/>
          <w:sz w:val="28"/>
          <w:szCs w:val="28"/>
        </w:rPr>
        <w:t>Общая характеристика курса внеурочной деятельности</w:t>
      </w:r>
    </w:p>
    <w:p w:rsidR="00E468DB" w:rsidRPr="004E5F3C" w:rsidRDefault="00E468DB" w:rsidP="00E468DB">
      <w:pPr>
        <w:pStyle w:val="a3"/>
        <w:spacing w:after="0" w:afterAutospacing="0"/>
        <w:ind w:firstLine="696"/>
        <w:jc w:val="both"/>
        <w:rPr>
          <w:sz w:val="28"/>
          <w:szCs w:val="28"/>
        </w:rPr>
      </w:pPr>
      <w:r w:rsidRPr="004E5F3C">
        <w:rPr>
          <w:sz w:val="28"/>
          <w:szCs w:val="28"/>
        </w:rPr>
        <w:t xml:space="preserve">Программа внеурочной деятельности   «В мире книг»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</w:t>
      </w:r>
      <w:proofErr w:type="spellStart"/>
      <w:r w:rsidRPr="004E5F3C">
        <w:rPr>
          <w:sz w:val="28"/>
          <w:szCs w:val="28"/>
        </w:rPr>
        <w:t>обучающегося-читателя</w:t>
      </w:r>
      <w:proofErr w:type="spellEnd"/>
      <w:r w:rsidRPr="004E5F3C">
        <w:rPr>
          <w:sz w:val="28"/>
          <w:szCs w:val="28"/>
        </w:rPr>
        <w:t>.</w:t>
      </w:r>
    </w:p>
    <w:p w:rsidR="00E468DB" w:rsidRPr="004E5F3C" w:rsidRDefault="00E468DB" w:rsidP="00E468DB">
      <w:pPr>
        <w:pStyle w:val="a3"/>
        <w:spacing w:after="0" w:afterAutospacing="0"/>
        <w:ind w:firstLine="696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— и труд, и творчество, и новые открытия, и удовольствие, и самовоспитание.</w:t>
      </w:r>
    </w:p>
    <w:p w:rsidR="00E468DB" w:rsidRPr="004E5F3C" w:rsidRDefault="00E468DB" w:rsidP="00E468DB">
      <w:pPr>
        <w:pStyle w:val="a3"/>
        <w:spacing w:after="0" w:afterAutospacing="0"/>
        <w:ind w:firstLine="696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Преемственность программы внеурочной деятельности с основным курсом литературного чтения позволяет от класса к классу проводить системную работу по интеллектуальному развитию и обогащению читательского опыта младшего школьника. Программа внеурочной деятельности «В мире книг» способствует овладению детьми универсальными учебными действиями (познавательными, коммуникативными, регулятивными, личностными) и читательскими умениями. Формы организации занятий могут быть различными: литературные игры, конкурсы-кроссворды, библиотечные уроки, путешествия по страницам книг, проекты, встречи с писателями своего края, уроки</w:t>
      </w:r>
      <w:r>
        <w:rPr>
          <w:sz w:val="28"/>
          <w:szCs w:val="28"/>
        </w:rPr>
        <w:t xml:space="preserve">-спектакли.                                                                                     </w:t>
      </w:r>
      <w:r w:rsidRPr="004E5F3C">
        <w:rPr>
          <w:rStyle w:val="a4"/>
          <w:sz w:val="28"/>
          <w:szCs w:val="28"/>
        </w:rPr>
        <w:t>Актуальность программы</w:t>
      </w:r>
      <w:r w:rsidRPr="004E5F3C">
        <w:rPr>
          <w:sz w:val="28"/>
          <w:szCs w:val="28"/>
        </w:rPr>
        <w:t xml:space="preserve"> объясняется тем, что содержание занятий программы внеурочной деятельности «В мире книг» создаёт условия для углубления знаний, полученных на уроках литературного чтения, и применения их в самостоятельной читательской деятельности. На занятиях предполагается практическая работа с разными типами книг, детскими периодическими и электронными изданиями. Кроме того, программа предполагает расширение читательского интереса от жаров произведений устного народного творчества до литературных</w:t>
      </w:r>
      <w:r>
        <w:rPr>
          <w:sz w:val="28"/>
          <w:szCs w:val="28"/>
        </w:rPr>
        <w:t xml:space="preserve"> произведений детских писателей19-20</w:t>
      </w:r>
      <w:r w:rsidRPr="004E5F3C">
        <w:rPr>
          <w:sz w:val="28"/>
          <w:szCs w:val="28"/>
        </w:rPr>
        <w:t>веков.</w:t>
      </w:r>
      <w:r>
        <w:rPr>
          <w:sz w:val="28"/>
          <w:szCs w:val="28"/>
        </w:rPr>
        <w:t xml:space="preserve">                                                                                  </w:t>
      </w:r>
      <w:r w:rsidRPr="004E5F3C">
        <w:rPr>
          <w:rStyle w:val="a4"/>
          <w:sz w:val="28"/>
          <w:szCs w:val="28"/>
        </w:rPr>
        <w:t>Новизна программы</w:t>
      </w:r>
      <w:r w:rsidRPr="004E5F3C">
        <w:rPr>
          <w:sz w:val="28"/>
          <w:szCs w:val="28"/>
        </w:rPr>
        <w:t xml:space="preserve"> заключена в подборе материала для формирования личностных результатов, литературных произведений, на смыслах которых обучающиеся получают возможность усвоения нравственных общечеловеческих ценностей, учатся различать добро и зло, ценить доброту, трудолюбие, верность и настойчивость, получают первые представления о справедливости, упорстве, мужестве. В программе важное место принадлежит как народной сказке, так и авторской, литературной: А. Пушкина, П. Ершова, С. Аксакова, Д. </w:t>
      </w:r>
      <w:proofErr w:type="spellStart"/>
      <w:proofErr w:type="gramStart"/>
      <w:r w:rsidRPr="004E5F3C">
        <w:rPr>
          <w:sz w:val="28"/>
          <w:szCs w:val="28"/>
        </w:rPr>
        <w:t>Мамина-Сибиряка</w:t>
      </w:r>
      <w:proofErr w:type="spellEnd"/>
      <w:proofErr w:type="gramEnd"/>
      <w:r w:rsidRPr="004E5F3C">
        <w:rPr>
          <w:sz w:val="28"/>
          <w:szCs w:val="28"/>
        </w:rPr>
        <w:t>, К. Паустовского и др. Включены в программу и сказки зарубежных писателей.</w:t>
      </w:r>
    </w:p>
    <w:p w:rsidR="00E468DB" w:rsidRPr="004E5F3C" w:rsidRDefault="00E468DB" w:rsidP="00E468DB">
      <w:pPr>
        <w:pStyle w:val="a3"/>
        <w:spacing w:after="0" w:afterAutospacing="0"/>
        <w:ind w:firstLine="696"/>
        <w:jc w:val="both"/>
        <w:rPr>
          <w:sz w:val="28"/>
          <w:szCs w:val="28"/>
        </w:rPr>
      </w:pPr>
      <w:r w:rsidRPr="004E5F3C">
        <w:rPr>
          <w:rStyle w:val="a4"/>
          <w:sz w:val="28"/>
          <w:szCs w:val="28"/>
        </w:rPr>
        <w:lastRenderedPageBreak/>
        <w:t>Ценностные ориентиры содержания курса</w:t>
      </w:r>
    </w:p>
    <w:p w:rsidR="00E468DB" w:rsidRPr="004E5F3C" w:rsidRDefault="00E468DB" w:rsidP="00E468DB">
      <w:pPr>
        <w:pStyle w:val="a3"/>
        <w:spacing w:after="0" w:afterAutospacing="0"/>
        <w:ind w:firstLine="696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Ценность жизни – признание человеческой жизни величайшей ценностью, что реализуется в отношении к другим людям и к природе.</w:t>
      </w:r>
    </w:p>
    <w:p w:rsidR="00E468DB" w:rsidRPr="004E5F3C" w:rsidRDefault="00E468DB" w:rsidP="00E468DB">
      <w:pPr>
        <w:pStyle w:val="a3"/>
        <w:spacing w:after="0" w:afterAutospacing="0"/>
        <w:ind w:firstLine="696"/>
        <w:jc w:val="both"/>
        <w:rPr>
          <w:sz w:val="28"/>
          <w:szCs w:val="28"/>
        </w:rPr>
      </w:pPr>
      <w:r w:rsidRPr="004E5F3C">
        <w:rPr>
          <w:sz w:val="28"/>
          <w:szCs w:val="28"/>
        </w:rPr>
        <w:t xml:space="preserve">Ценность добра – направленность на развитие и сохранение жизни через </w:t>
      </w:r>
      <w:proofErr w:type="gramStart"/>
      <w:r w:rsidRPr="004E5F3C">
        <w:rPr>
          <w:sz w:val="28"/>
          <w:szCs w:val="28"/>
        </w:rPr>
        <w:t>сострадание</w:t>
      </w:r>
      <w:proofErr w:type="gramEnd"/>
      <w:r w:rsidRPr="004E5F3C">
        <w:rPr>
          <w:sz w:val="28"/>
          <w:szCs w:val="28"/>
        </w:rPr>
        <w:t xml:space="preserve"> и милосердие как проявление любви.</w:t>
      </w:r>
    </w:p>
    <w:p w:rsidR="00E468DB" w:rsidRPr="004E5F3C" w:rsidRDefault="00E468DB" w:rsidP="00E468DB">
      <w:pPr>
        <w:pStyle w:val="a3"/>
        <w:spacing w:after="0" w:afterAutospacing="0"/>
        <w:ind w:firstLine="696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Ценность свободы, чести и достоинства как основа современных принципов и правил межличностных отношений.</w:t>
      </w:r>
    </w:p>
    <w:p w:rsidR="00E468DB" w:rsidRPr="004E5F3C" w:rsidRDefault="00E468DB" w:rsidP="00E468DB">
      <w:pPr>
        <w:pStyle w:val="a3"/>
        <w:spacing w:after="0" w:afterAutospacing="0"/>
        <w:ind w:firstLine="696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Ценность природы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E468DB" w:rsidRPr="004E5F3C" w:rsidRDefault="00E468DB" w:rsidP="00E468DB">
      <w:pPr>
        <w:pStyle w:val="a3"/>
        <w:spacing w:after="0" w:afterAutospacing="0"/>
        <w:ind w:firstLine="696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Ценность красоты и гармонии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E468DB" w:rsidRPr="004E5F3C" w:rsidRDefault="00E468DB" w:rsidP="00E468DB">
      <w:pPr>
        <w:pStyle w:val="a3"/>
        <w:spacing w:after="0" w:afterAutospacing="0"/>
        <w:ind w:firstLine="696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Ценность истины – это ценность научного познания как части культуры человечества, проникновения в суть явлений, понимания закономерностей, лежащих в основе   социальных явлений, познание как ценность.</w:t>
      </w:r>
    </w:p>
    <w:p w:rsidR="00E468DB" w:rsidRPr="004E5F3C" w:rsidRDefault="00E468DB" w:rsidP="00E468DB">
      <w:pPr>
        <w:pStyle w:val="a3"/>
        <w:spacing w:after="0" w:afterAutospacing="0"/>
        <w:ind w:firstLine="696"/>
        <w:jc w:val="both"/>
        <w:rPr>
          <w:sz w:val="28"/>
          <w:szCs w:val="28"/>
        </w:rPr>
      </w:pPr>
      <w:r w:rsidRPr="004E5F3C">
        <w:rPr>
          <w:sz w:val="28"/>
          <w:szCs w:val="28"/>
        </w:rPr>
        <w:t xml:space="preserve">Ценность семьи. Семья – первая и самая значимая для развития социальная и образовательная среда. Содержание курса способствует формированию эмоционально-позитивного отношения к семье, </w:t>
      </w:r>
      <w:proofErr w:type="gramStart"/>
      <w:r w:rsidRPr="004E5F3C">
        <w:rPr>
          <w:sz w:val="28"/>
          <w:szCs w:val="28"/>
        </w:rPr>
        <w:t>близким</w:t>
      </w:r>
      <w:proofErr w:type="gramEnd"/>
      <w:r w:rsidRPr="004E5F3C">
        <w:rPr>
          <w:sz w:val="28"/>
          <w:szCs w:val="28"/>
        </w:rPr>
        <w:t>, чувства любви, благодарности, взаимной ответственности.</w:t>
      </w:r>
    </w:p>
    <w:p w:rsidR="00E468DB" w:rsidRPr="004E5F3C" w:rsidRDefault="00E468DB" w:rsidP="00E468DB">
      <w:pPr>
        <w:pStyle w:val="a3"/>
        <w:spacing w:after="0" w:afterAutospacing="0"/>
        <w:ind w:firstLine="696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Ценность труда и творчества.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</w:t>
      </w:r>
      <w:proofErr w:type="gramStart"/>
      <w:r w:rsidRPr="004E5F3C">
        <w:rPr>
          <w:sz w:val="28"/>
          <w:szCs w:val="28"/>
        </w:rPr>
        <w:t>д-</w:t>
      </w:r>
      <w:proofErr w:type="gramEnd"/>
      <w:r w:rsidRPr="004E5F3C">
        <w:rPr>
          <w:sz w:val="28"/>
          <w:szCs w:val="28"/>
        </w:rPr>
        <w:t xml:space="preserve"> мета у ребёнка развиваются организованность, целеустремлённость, ответственность, самостоятельность.</w:t>
      </w:r>
    </w:p>
    <w:p w:rsidR="00E468DB" w:rsidRPr="004E5F3C" w:rsidRDefault="00E468DB" w:rsidP="00E468DB">
      <w:pPr>
        <w:pStyle w:val="a3"/>
        <w:spacing w:after="0" w:afterAutospacing="0"/>
        <w:ind w:firstLine="696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Ценность гражданственности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E468DB" w:rsidRPr="004E5F3C" w:rsidRDefault="00E468DB" w:rsidP="00E468DB">
      <w:pPr>
        <w:pStyle w:val="a3"/>
        <w:spacing w:after="0" w:afterAutospacing="0"/>
        <w:ind w:firstLine="696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Ценность патриотизма. Любовь к России, активный интерес к её прошлому и настоящему, готовность служить ей.</w:t>
      </w:r>
    </w:p>
    <w:p w:rsidR="00E468DB" w:rsidRPr="004E5F3C" w:rsidRDefault="00E468DB" w:rsidP="00E468DB">
      <w:pPr>
        <w:pStyle w:val="a3"/>
        <w:spacing w:after="0" w:afterAutospacing="0"/>
        <w:ind w:firstLine="696"/>
        <w:jc w:val="both"/>
        <w:rPr>
          <w:sz w:val="28"/>
          <w:szCs w:val="28"/>
        </w:rPr>
      </w:pPr>
      <w:r w:rsidRPr="004E5F3C">
        <w:rPr>
          <w:sz w:val="28"/>
          <w:szCs w:val="28"/>
        </w:rPr>
        <w:lastRenderedPageBreak/>
        <w:t>Ценность человечества. Осознание ребёнком себя не только гражданином России, но и частью мирового сообщества, для существования   и прогресса которого необходимы мир, сотрудничество, толерантность, уважение к многообразию иных культур.</w:t>
      </w:r>
    </w:p>
    <w:p w:rsidR="00E468DB" w:rsidRPr="004E5F3C" w:rsidRDefault="00E468DB" w:rsidP="00E468DB">
      <w:pPr>
        <w:pStyle w:val="a3"/>
        <w:spacing w:after="0" w:afterAutospacing="0"/>
        <w:ind w:firstLine="696"/>
        <w:jc w:val="both"/>
        <w:rPr>
          <w:sz w:val="28"/>
          <w:szCs w:val="28"/>
        </w:rPr>
      </w:pPr>
      <w:r w:rsidRPr="004E5F3C">
        <w:rPr>
          <w:sz w:val="28"/>
          <w:szCs w:val="28"/>
        </w:rPr>
        <w:t xml:space="preserve">Содержание программы курса «В мире книг»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</w:t>
      </w:r>
    </w:p>
    <w:p w:rsidR="00E468DB" w:rsidRPr="004E5F3C" w:rsidRDefault="00E468DB" w:rsidP="00E468DB">
      <w:pPr>
        <w:pStyle w:val="a3"/>
        <w:spacing w:after="0" w:afterAutospacing="0"/>
        <w:ind w:firstLine="696"/>
        <w:jc w:val="both"/>
        <w:rPr>
          <w:sz w:val="28"/>
          <w:szCs w:val="28"/>
        </w:rPr>
      </w:pPr>
      <w:r w:rsidRPr="004E5F3C">
        <w:rPr>
          <w:sz w:val="28"/>
          <w:szCs w:val="28"/>
        </w:rPr>
        <w:t xml:space="preserve">Обучающийся – читатель овладевает основами самостоятельной читательской деятельности. </w:t>
      </w:r>
    </w:p>
    <w:p w:rsidR="00E468DB" w:rsidRPr="004E5F3C" w:rsidRDefault="00E468DB" w:rsidP="00E468DB">
      <w:pPr>
        <w:pStyle w:val="a3"/>
        <w:spacing w:after="0" w:afterAutospacing="0"/>
        <w:ind w:firstLine="696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В процессе общения с книгой развиваются память, внимание, воображение.</w:t>
      </w:r>
    </w:p>
    <w:p w:rsidR="00E468DB" w:rsidRPr="004E5F3C" w:rsidRDefault="00E468DB" w:rsidP="00E468DB">
      <w:pPr>
        <w:pStyle w:val="a3"/>
        <w:spacing w:after="0" w:afterAutospacing="0"/>
        <w:ind w:firstLine="696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Программа курса внеурочной деятельности — это создание условий для использования</w:t>
      </w:r>
      <w:r>
        <w:rPr>
          <w:sz w:val="28"/>
          <w:szCs w:val="28"/>
        </w:rPr>
        <w:t xml:space="preserve"> </w:t>
      </w:r>
      <w:r w:rsidRPr="004E5F3C">
        <w:rPr>
          <w:sz w:val="28"/>
          <w:szCs w:val="28"/>
        </w:rPr>
        <w:t>полученных знаний и умений на уроках литературного чтения для самостоятельного чтения и работы с книгой. Содержание занятий поможет младшему школьнику общаться с детскими книгами:</w:t>
      </w:r>
      <w:r>
        <w:rPr>
          <w:sz w:val="28"/>
          <w:szCs w:val="28"/>
        </w:rPr>
        <w:t xml:space="preserve"> </w:t>
      </w:r>
      <w:r w:rsidRPr="004E5F3C">
        <w:rPr>
          <w:sz w:val="28"/>
          <w:szCs w:val="28"/>
        </w:rPr>
        <w:t>рассматривать, читать, получать необходимую информацию о книге как из её аппарата (совокупность материалов, дополняющих и поясняющих основной текст: титульный лист, введение, предисловие и прочее), так и из других изданий (справочных, энциклопедических).</w:t>
      </w:r>
    </w:p>
    <w:p w:rsidR="00E468DB" w:rsidRPr="004E5F3C" w:rsidRDefault="00E468DB" w:rsidP="00E468DB">
      <w:pPr>
        <w:pStyle w:val="a3"/>
        <w:spacing w:after="0" w:afterAutospacing="0"/>
        <w:ind w:firstLine="696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В программу включены занятия библиографического характера, которые познакомят начинающего читателя с авторами детских книг, обогатят его читательский опыт и эрудицию.</w:t>
      </w:r>
    </w:p>
    <w:p w:rsidR="00E468DB" w:rsidRPr="004E5F3C" w:rsidRDefault="00E468DB" w:rsidP="00E468DB">
      <w:pPr>
        <w:pStyle w:val="a3"/>
        <w:rPr>
          <w:sz w:val="28"/>
          <w:szCs w:val="28"/>
        </w:rPr>
      </w:pPr>
      <w:r w:rsidRPr="004E5F3C">
        <w:rPr>
          <w:rStyle w:val="a4"/>
          <w:sz w:val="28"/>
          <w:szCs w:val="28"/>
        </w:rPr>
        <w:t xml:space="preserve">Описание места курса в плане внеурочной деятельности </w:t>
      </w:r>
      <w:r>
        <w:rPr>
          <w:sz w:val="28"/>
          <w:szCs w:val="28"/>
        </w:rPr>
        <w:t xml:space="preserve">                        </w:t>
      </w:r>
      <w:r w:rsidRPr="004E5F3C">
        <w:rPr>
          <w:sz w:val="28"/>
          <w:szCs w:val="28"/>
        </w:rPr>
        <w:t>Программа внеурочной деятельности «В мире книг» рассчитана на 4 года, всего 135 часов, из них в 1 классе – 33 часа; во 2 – 4 классах – по 34 часа в каждом классе. Занятия проводятся 1 раз в неделю в рамках общекультурного направления.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Pr="004E5F3C">
        <w:rPr>
          <w:rStyle w:val="a4"/>
          <w:sz w:val="28"/>
          <w:szCs w:val="28"/>
        </w:rPr>
        <w:t xml:space="preserve">Содержание </w:t>
      </w:r>
      <w:proofErr w:type="gramStart"/>
      <w:r w:rsidRPr="004E5F3C">
        <w:rPr>
          <w:rStyle w:val="a4"/>
          <w:sz w:val="28"/>
          <w:szCs w:val="28"/>
        </w:rPr>
        <w:t>программы четвёртого года обучения</w:t>
      </w:r>
      <w:r>
        <w:rPr>
          <w:sz w:val="28"/>
          <w:szCs w:val="28"/>
        </w:rPr>
        <w:t xml:space="preserve">                                          </w:t>
      </w:r>
      <w:r w:rsidRPr="004E5F3C">
        <w:rPr>
          <w:rStyle w:val="a4"/>
          <w:sz w:val="28"/>
          <w:szCs w:val="28"/>
        </w:rPr>
        <w:t>Страницы старины</w:t>
      </w:r>
      <w:proofErr w:type="gramEnd"/>
      <w:r w:rsidRPr="004E5F3C">
        <w:rPr>
          <w:rStyle w:val="a4"/>
          <w:sz w:val="28"/>
          <w:szCs w:val="28"/>
        </w:rPr>
        <w:t xml:space="preserve"> седой (4 ч)</w:t>
      </w:r>
      <w:r>
        <w:rPr>
          <w:sz w:val="28"/>
          <w:szCs w:val="28"/>
        </w:rPr>
        <w:t xml:space="preserve">                                                                          </w:t>
      </w:r>
      <w:r w:rsidRPr="004E5F3C">
        <w:rPr>
          <w:sz w:val="28"/>
          <w:szCs w:val="28"/>
        </w:rPr>
        <w:t xml:space="preserve">Былины, былинщики. Былинные богатыри. «Былина о </w:t>
      </w:r>
      <w:proofErr w:type="spellStart"/>
      <w:r w:rsidRPr="004E5F3C">
        <w:rPr>
          <w:sz w:val="28"/>
          <w:szCs w:val="28"/>
        </w:rPr>
        <w:t>Святогоре</w:t>
      </w:r>
      <w:proofErr w:type="spellEnd"/>
      <w:r w:rsidRPr="004E5F3C">
        <w:rPr>
          <w:sz w:val="28"/>
          <w:szCs w:val="28"/>
        </w:rPr>
        <w:t>» в стихотворной форме и прозаической форме. Выставка книг.</w:t>
      </w:r>
      <w:r>
        <w:rPr>
          <w:sz w:val="28"/>
          <w:szCs w:val="28"/>
        </w:rPr>
        <w:t xml:space="preserve">                             </w:t>
      </w:r>
      <w:r w:rsidRPr="004E5F3C">
        <w:rPr>
          <w:sz w:val="28"/>
          <w:szCs w:val="28"/>
        </w:rPr>
        <w:t>Библиотечный урок. История книги. Рукописные книги.</w:t>
      </w:r>
      <w:r>
        <w:rPr>
          <w:sz w:val="28"/>
          <w:szCs w:val="28"/>
        </w:rPr>
        <w:t xml:space="preserve">                                       </w:t>
      </w:r>
      <w:r w:rsidRPr="004E5F3C">
        <w:rPr>
          <w:sz w:val="28"/>
          <w:szCs w:val="28"/>
        </w:rPr>
        <w:t>Книги Древней Руси. Библиотека Ярослава Мудрого. Наставления Ярослава Мудрого.</w:t>
      </w: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4E5F3C">
        <w:rPr>
          <w:sz w:val="28"/>
          <w:szCs w:val="28"/>
        </w:rPr>
        <w:t>Первая печатная книга на Руси. Первопечатник Иван Фёдоров.</w:t>
      </w:r>
      <w:r>
        <w:rPr>
          <w:sz w:val="28"/>
          <w:szCs w:val="28"/>
        </w:rPr>
        <w:t xml:space="preserve">                          </w:t>
      </w:r>
      <w:r w:rsidRPr="004E5F3C">
        <w:rPr>
          <w:sz w:val="28"/>
          <w:szCs w:val="28"/>
        </w:rPr>
        <w:t>Библия на русском языке. Библейские предания: «Суд Соло</w:t>
      </w:r>
      <w:r>
        <w:rPr>
          <w:sz w:val="28"/>
          <w:szCs w:val="28"/>
        </w:rPr>
        <w:t>мона», «Блудный сын».</w:t>
      </w:r>
    </w:p>
    <w:p w:rsidR="00E468DB" w:rsidRPr="004E5F3C" w:rsidRDefault="00E468DB" w:rsidP="00E468DB">
      <w:pPr>
        <w:pStyle w:val="a3"/>
        <w:spacing w:after="0" w:afterAutospacing="0"/>
        <w:rPr>
          <w:sz w:val="28"/>
          <w:szCs w:val="28"/>
        </w:rPr>
      </w:pPr>
      <w:r w:rsidRPr="004E5F3C">
        <w:rPr>
          <w:rStyle w:val="a4"/>
          <w:sz w:val="28"/>
          <w:szCs w:val="28"/>
        </w:rPr>
        <w:lastRenderedPageBreak/>
        <w:t>Крупицы народной мудрости (4 ч)</w:t>
      </w:r>
      <w:r>
        <w:rPr>
          <w:sz w:val="28"/>
          <w:szCs w:val="28"/>
        </w:rPr>
        <w:t xml:space="preserve">                                                                    </w:t>
      </w:r>
      <w:r w:rsidRPr="0054738C">
        <w:rPr>
          <w:sz w:val="28"/>
          <w:szCs w:val="28"/>
        </w:rPr>
        <w:t>Сборники произведений фольклора.</w:t>
      </w:r>
      <w:r>
        <w:rPr>
          <w:sz w:val="28"/>
          <w:szCs w:val="28"/>
        </w:rPr>
        <w:t xml:space="preserve">                                                                     </w:t>
      </w:r>
      <w:r w:rsidRPr="004E5F3C">
        <w:rPr>
          <w:sz w:val="28"/>
          <w:szCs w:val="28"/>
        </w:rPr>
        <w:t>Героические песни о Родине. Песня-слава «Русская земля».</w:t>
      </w:r>
      <w:r>
        <w:rPr>
          <w:sz w:val="28"/>
          <w:szCs w:val="28"/>
        </w:rPr>
        <w:t xml:space="preserve">                                     </w:t>
      </w:r>
      <w:r w:rsidRPr="004E5F3C">
        <w:rPr>
          <w:sz w:val="28"/>
          <w:szCs w:val="28"/>
        </w:rPr>
        <w:t>Героические песни о героях России: «Кузьма Минин и Дмитрий Пожарский во главе ополчения», «Суворов приказывает армии переплыть море».</w:t>
      </w:r>
      <w:r>
        <w:rPr>
          <w:sz w:val="28"/>
          <w:szCs w:val="28"/>
        </w:rPr>
        <w:t xml:space="preserve">                      </w:t>
      </w:r>
      <w:r w:rsidRPr="004E5F3C">
        <w:rPr>
          <w:sz w:val="28"/>
          <w:szCs w:val="28"/>
        </w:rPr>
        <w:t xml:space="preserve">Сбор дополнительной информации о героях России и оформление </w:t>
      </w:r>
      <w:proofErr w:type="spellStart"/>
      <w:r w:rsidRPr="004E5F3C">
        <w:rPr>
          <w:sz w:val="28"/>
          <w:szCs w:val="28"/>
        </w:rPr>
        <w:t>постера</w:t>
      </w:r>
      <w:proofErr w:type="spellEnd"/>
      <w:r w:rsidRPr="004E5F3C">
        <w:rPr>
          <w:sz w:val="28"/>
          <w:szCs w:val="28"/>
        </w:rPr>
        <w:t xml:space="preserve"> (стенда) с собранными материалами.</w:t>
      </w:r>
      <w:r>
        <w:rPr>
          <w:sz w:val="28"/>
          <w:szCs w:val="28"/>
        </w:rPr>
        <w:t xml:space="preserve">                                                                      </w:t>
      </w:r>
      <w:r w:rsidRPr="004E5F3C">
        <w:rPr>
          <w:sz w:val="28"/>
          <w:szCs w:val="28"/>
        </w:rPr>
        <w:t>Книга С. Алексеева «Рассказы о Суворове и русских солдатах» в разных изданиях. Справочный материал об А.В. Суворове (справочники, энциклопедии).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4E5F3C">
        <w:rPr>
          <w:sz w:val="28"/>
          <w:szCs w:val="28"/>
        </w:rPr>
        <w:t>Проект «Русь великая в пословицах и поговорках»: отбор пословиц по теме, объяснение скрытого смысла, оформление рукописной книги «Русь великая в пословицах и поговорках».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Pr="004E5F3C">
        <w:rPr>
          <w:sz w:val="28"/>
          <w:szCs w:val="28"/>
        </w:rPr>
        <w:t xml:space="preserve">Сбор дополнительной информации о героях России, оформление </w:t>
      </w:r>
      <w:proofErr w:type="spellStart"/>
      <w:r w:rsidRPr="004E5F3C">
        <w:rPr>
          <w:sz w:val="28"/>
          <w:szCs w:val="28"/>
        </w:rPr>
        <w:t>постера</w:t>
      </w:r>
      <w:proofErr w:type="spellEnd"/>
      <w:r w:rsidRPr="004E5F3C">
        <w:rPr>
          <w:sz w:val="28"/>
          <w:szCs w:val="28"/>
        </w:rPr>
        <w:t xml:space="preserve"> (стенда) с собранными материалами, презентация </w:t>
      </w:r>
      <w:proofErr w:type="spellStart"/>
      <w:r w:rsidRPr="004E5F3C">
        <w:rPr>
          <w:sz w:val="28"/>
          <w:szCs w:val="28"/>
        </w:rPr>
        <w:t>постеров</w:t>
      </w:r>
      <w:proofErr w:type="spellEnd"/>
      <w:r w:rsidRPr="004E5F3C">
        <w:rPr>
          <w:sz w:val="28"/>
          <w:szCs w:val="28"/>
        </w:rPr>
        <w:t xml:space="preserve"> и книг.</w:t>
      </w:r>
      <w:r>
        <w:rPr>
          <w:sz w:val="28"/>
          <w:szCs w:val="28"/>
        </w:rPr>
        <w:t xml:space="preserve">                 </w:t>
      </w:r>
      <w:r w:rsidRPr="004E5F3C">
        <w:rPr>
          <w:rStyle w:val="a4"/>
          <w:sz w:val="28"/>
          <w:szCs w:val="28"/>
        </w:rPr>
        <w:t>Мифы народов мира (2 ч)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Pr="004E5F3C">
        <w:rPr>
          <w:sz w:val="28"/>
          <w:szCs w:val="28"/>
        </w:rPr>
        <w:t>Книги с мифами народов мира: древнерусские, древнегреческие, китайские и т. д. Выставка книг.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4E5F3C">
        <w:rPr>
          <w:sz w:val="28"/>
          <w:szCs w:val="28"/>
        </w:rPr>
        <w:t>Работа с системным каталогом.</w:t>
      </w:r>
      <w:r>
        <w:rPr>
          <w:sz w:val="28"/>
          <w:szCs w:val="28"/>
        </w:rPr>
        <w:t xml:space="preserve">                                                                           </w:t>
      </w:r>
      <w:r w:rsidRPr="004E5F3C">
        <w:rPr>
          <w:sz w:val="28"/>
          <w:szCs w:val="28"/>
        </w:rPr>
        <w:t>Читальный зал. Древнекитайский миф «Подвиги стрелка</w:t>
      </w:r>
      <w:proofErr w:type="gramStart"/>
      <w:r w:rsidRPr="004E5F3C">
        <w:rPr>
          <w:sz w:val="28"/>
          <w:szCs w:val="28"/>
        </w:rPr>
        <w:t xml:space="preserve"> И</w:t>
      </w:r>
      <w:proofErr w:type="gramEnd"/>
      <w:r w:rsidRPr="004E5F3C">
        <w:rPr>
          <w:sz w:val="28"/>
          <w:szCs w:val="28"/>
        </w:rPr>
        <w:t>».</w:t>
      </w:r>
      <w:r>
        <w:rPr>
          <w:sz w:val="28"/>
          <w:szCs w:val="28"/>
        </w:rPr>
        <w:t xml:space="preserve">                                  </w:t>
      </w:r>
      <w:r w:rsidRPr="004E5F3C">
        <w:rPr>
          <w:sz w:val="28"/>
          <w:szCs w:val="28"/>
        </w:rPr>
        <w:t>Конкурс-кроссворд «Мифологические герои».</w:t>
      </w:r>
      <w:r>
        <w:rPr>
          <w:sz w:val="28"/>
          <w:szCs w:val="28"/>
        </w:rPr>
        <w:t xml:space="preserve">                                                </w:t>
      </w:r>
      <w:r w:rsidRPr="004E5F3C">
        <w:rPr>
          <w:rStyle w:val="a4"/>
          <w:sz w:val="28"/>
          <w:szCs w:val="28"/>
        </w:rPr>
        <w:t>Русские писатели-сказочники (4 ч)</w:t>
      </w:r>
      <w:r>
        <w:rPr>
          <w:sz w:val="28"/>
          <w:szCs w:val="28"/>
        </w:rPr>
        <w:t xml:space="preserve">                                                                     </w:t>
      </w:r>
      <w:r w:rsidRPr="004E5F3C">
        <w:rPr>
          <w:sz w:val="28"/>
          <w:szCs w:val="28"/>
        </w:rPr>
        <w:t>Библиотека сказок. Книги со сказками А.С. Пушкина, В. Жуковского, М. Лермонтова, П. Ершова, В. Гаршина. Фольклорные корни сказок.</w:t>
      </w:r>
      <w:r>
        <w:rPr>
          <w:sz w:val="28"/>
          <w:szCs w:val="28"/>
        </w:rPr>
        <w:t xml:space="preserve">                      </w:t>
      </w:r>
      <w:r w:rsidRPr="004E5F3C">
        <w:rPr>
          <w:sz w:val="28"/>
          <w:szCs w:val="28"/>
        </w:rPr>
        <w:t>Час читателя. Сказка сказок П.П. Ершова «Конёк-Горбунок».</w:t>
      </w:r>
      <w:r>
        <w:rPr>
          <w:sz w:val="28"/>
          <w:szCs w:val="28"/>
        </w:rPr>
        <w:t xml:space="preserve">                      </w:t>
      </w:r>
      <w:proofErr w:type="gramStart"/>
      <w:r w:rsidRPr="004E5F3C">
        <w:rPr>
          <w:sz w:val="28"/>
          <w:szCs w:val="28"/>
        </w:rPr>
        <w:t>Поиск: исторические корни литературных (авторских) произведений (летопись «Вещий Олег» из «Повести временных лет» и стихотворение</w:t>
      </w:r>
      <w:r>
        <w:rPr>
          <w:sz w:val="28"/>
          <w:szCs w:val="28"/>
        </w:rPr>
        <w:t xml:space="preserve">                 </w:t>
      </w:r>
      <w:r w:rsidRPr="004E5F3C">
        <w:rPr>
          <w:sz w:val="28"/>
          <w:szCs w:val="28"/>
        </w:rPr>
        <w:t>А.С. Пушкина «Песнь о вещем Олеге»).</w:t>
      </w:r>
      <w:proofErr w:type="gramEnd"/>
      <w:r>
        <w:rPr>
          <w:sz w:val="28"/>
          <w:szCs w:val="28"/>
        </w:rPr>
        <w:t xml:space="preserve">                                           </w:t>
      </w:r>
      <w:r w:rsidRPr="004E5F3C">
        <w:rPr>
          <w:sz w:val="28"/>
          <w:szCs w:val="28"/>
        </w:rPr>
        <w:t>Библиографические справочники. Библиографические справки о писателях-сказочниках (проектная деятельность).</w:t>
      </w:r>
      <w:r>
        <w:rPr>
          <w:sz w:val="28"/>
          <w:szCs w:val="28"/>
        </w:rPr>
        <w:t xml:space="preserve">                                                           </w:t>
      </w:r>
      <w:r w:rsidRPr="004E5F3C">
        <w:rPr>
          <w:rStyle w:val="a4"/>
          <w:sz w:val="28"/>
          <w:szCs w:val="28"/>
        </w:rPr>
        <w:t>«Книги, книги, книги…» (4 ч)</w:t>
      </w:r>
      <w:r>
        <w:rPr>
          <w:sz w:val="28"/>
          <w:szCs w:val="28"/>
        </w:rPr>
        <w:t xml:space="preserve">                                                                       </w:t>
      </w:r>
      <w:r w:rsidRPr="004E5F3C">
        <w:rPr>
          <w:sz w:val="28"/>
          <w:szCs w:val="28"/>
        </w:rPr>
        <w:t>Библиотечный урок. Храм книги. Библиотека. Первые библиотеки.</w:t>
      </w:r>
      <w:r>
        <w:rPr>
          <w:sz w:val="28"/>
          <w:szCs w:val="28"/>
        </w:rPr>
        <w:t xml:space="preserve">          </w:t>
      </w:r>
      <w:r w:rsidRPr="004E5F3C">
        <w:rPr>
          <w:sz w:val="28"/>
          <w:szCs w:val="28"/>
        </w:rPr>
        <w:t>Правила пользова</w:t>
      </w:r>
      <w:r>
        <w:rPr>
          <w:sz w:val="28"/>
          <w:szCs w:val="28"/>
        </w:rPr>
        <w:t>ния библиотекой. Экскурсия в сель</w:t>
      </w:r>
      <w:r w:rsidRPr="004E5F3C">
        <w:rPr>
          <w:sz w:val="28"/>
          <w:szCs w:val="28"/>
        </w:rPr>
        <w:t>скую библиотеку.</w:t>
      </w:r>
      <w:r>
        <w:rPr>
          <w:sz w:val="28"/>
          <w:szCs w:val="28"/>
        </w:rPr>
        <w:t xml:space="preserve">    </w:t>
      </w:r>
      <w:r w:rsidRPr="004E5F3C">
        <w:rPr>
          <w:sz w:val="28"/>
          <w:szCs w:val="28"/>
        </w:rPr>
        <w:t>Книга. Элементы книги. Справочный аппарат. Классификация книг</w:t>
      </w:r>
      <w:r>
        <w:rPr>
          <w:sz w:val="28"/>
          <w:szCs w:val="28"/>
        </w:rPr>
        <w:t xml:space="preserve"> по </w:t>
      </w:r>
      <w:r w:rsidRPr="004E5F3C">
        <w:rPr>
          <w:sz w:val="28"/>
          <w:szCs w:val="28"/>
        </w:rPr>
        <w:t>структуре, изданиям, авторам (работа в группах).</w:t>
      </w:r>
      <w:r>
        <w:rPr>
          <w:sz w:val="28"/>
          <w:szCs w:val="28"/>
        </w:rPr>
        <w:t xml:space="preserve">                                            </w:t>
      </w:r>
      <w:r w:rsidRPr="004E5F3C">
        <w:rPr>
          <w:sz w:val="28"/>
          <w:szCs w:val="28"/>
        </w:rPr>
        <w:t>Книги учебные, художественные, научно-популярные, справочники</w:t>
      </w:r>
      <w:r>
        <w:rPr>
          <w:sz w:val="28"/>
          <w:szCs w:val="28"/>
        </w:rPr>
        <w:t xml:space="preserve"> </w:t>
      </w:r>
      <w:r w:rsidRPr="004E5F3C">
        <w:rPr>
          <w:sz w:val="28"/>
          <w:szCs w:val="28"/>
        </w:rPr>
        <w:t>и энциклопедии. Структура энциклопедии и книги-справочника.</w:t>
      </w:r>
      <w:r>
        <w:rPr>
          <w:sz w:val="28"/>
          <w:szCs w:val="28"/>
        </w:rPr>
        <w:t xml:space="preserve">                   </w:t>
      </w:r>
      <w:r w:rsidRPr="004E5F3C">
        <w:rPr>
          <w:sz w:val="28"/>
          <w:szCs w:val="28"/>
        </w:rPr>
        <w:t>Книги-сборники «Басни И. Крылова», «Легенды и сказы», «Сказки народов мира», «Стихи русских поэтов».</w:t>
      </w:r>
      <w:r>
        <w:rPr>
          <w:sz w:val="28"/>
          <w:szCs w:val="28"/>
        </w:rPr>
        <w:t xml:space="preserve">                                                                       </w:t>
      </w:r>
      <w:proofErr w:type="gramStart"/>
      <w:r w:rsidRPr="004E5F3C">
        <w:rPr>
          <w:sz w:val="28"/>
          <w:szCs w:val="28"/>
        </w:rPr>
        <w:t>Проект «Русские баснописцы»: сбор материала, чтение басен, басни с «бродячими» сюжетами.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</w:t>
      </w:r>
      <w:r w:rsidRPr="004E5F3C">
        <w:rPr>
          <w:rStyle w:val="a4"/>
          <w:sz w:val="28"/>
          <w:szCs w:val="28"/>
        </w:rPr>
        <w:t>Книги о детях и для детей (3 ч)</w:t>
      </w:r>
      <w:r>
        <w:rPr>
          <w:sz w:val="28"/>
          <w:szCs w:val="28"/>
        </w:rPr>
        <w:t xml:space="preserve">                                                                        </w:t>
      </w:r>
      <w:r w:rsidRPr="004E5F3C">
        <w:rPr>
          <w:sz w:val="28"/>
          <w:szCs w:val="28"/>
        </w:rPr>
        <w:t>Дети — герои книг Н. Гарина-Михайловского, К. Станюковича, Х.К. Андерсена, Марка Твена, В. Гюго, А. Гайдара, Е. Ильиной и др. Выставка книг.</w:t>
      </w: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4E5F3C">
        <w:rPr>
          <w:sz w:val="28"/>
          <w:szCs w:val="28"/>
        </w:rPr>
        <w:lastRenderedPageBreak/>
        <w:t>Фантастика и приключения. Поиск книг по каталогу, составление списка.</w:t>
      </w:r>
      <w:r>
        <w:rPr>
          <w:sz w:val="28"/>
          <w:szCs w:val="28"/>
        </w:rPr>
        <w:t xml:space="preserve">              </w:t>
      </w:r>
      <w:r w:rsidRPr="004E5F3C">
        <w:rPr>
          <w:sz w:val="28"/>
          <w:szCs w:val="28"/>
        </w:rPr>
        <w:t xml:space="preserve">Читальный зал. Книги А. Рыбакова, В. Крапивина, К. </w:t>
      </w:r>
      <w:proofErr w:type="spellStart"/>
      <w:r w:rsidRPr="004E5F3C">
        <w:rPr>
          <w:sz w:val="28"/>
          <w:szCs w:val="28"/>
        </w:rPr>
        <w:t>Булычёва</w:t>
      </w:r>
      <w:proofErr w:type="spellEnd"/>
      <w:r w:rsidRPr="004E5F3C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</w:t>
      </w:r>
      <w:r w:rsidRPr="004E5F3C">
        <w:rPr>
          <w:sz w:val="28"/>
          <w:szCs w:val="28"/>
        </w:rPr>
        <w:t>А. Волкова. Конкурс-кроссворд «Писатели-фантасты».</w:t>
      </w:r>
      <w:r>
        <w:rPr>
          <w:sz w:val="28"/>
          <w:szCs w:val="28"/>
        </w:rPr>
        <w:t xml:space="preserve">                          </w:t>
      </w:r>
      <w:r w:rsidRPr="004E5F3C">
        <w:rPr>
          <w:sz w:val="28"/>
          <w:szCs w:val="28"/>
        </w:rPr>
        <w:t>Аннотация к книге А. Волкова «Волшебник Изумрудного города».</w:t>
      </w:r>
      <w:r>
        <w:rPr>
          <w:sz w:val="28"/>
          <w:szCs w:val="28"/>
        </w:rPr>
        <w:t xml:space="preserve">       </w:t>
      </w:r>
      <w:proofErr w:type="gramStart"/>
      <w:r w:rsidRPr="004E5F3C">
        <w:rPr>
          <w:rStyle w:val="a4"/>
          <w:sz w:val="28"/>
          <w:szCs w:val="28"/>
        </w:rPr>
        <w:t>Словари, справочники, энциклопедии (3 ч)</w:t>
      </w:r>
      <w:r>
        <w:rPr>
          <w:sz w:val="28"/>
          <w:szCs w:val="28"/>
        </w:rPr>
        <w:t xml:space="preserve">                                                 </w:t>
      </w:r>
      <w:r w:rsidRPr="004E5F3C">
        <w:rPr>
          <w:sz w:val="28"/>
          <w:szCs w:val="28"/>
        </w:rPr>
        <w:t>«Хранители слов» — словари: орфографический, толковый, словарь синонимов, этимологический.</w:t>
      </w:r>
      <w:proofErr w:type="gramEnd"/>
      <w:r w:rsidRPr="004E5F3C">
        <w:rPr>
          <w:sz w:val="28"/>
          <w:szCs w:val="28"/>
        </w:rPr>
        <w:t xml:space="preserve"> Выставка словарей. Игра-конкурс «Объясни слово».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4E5F3C">
        <w:rPr>
          <w:sz w:val="28"/>
          <w:szCs w:val="28"/>
        </w:rPr>
        <w:t>Справочники и энциклопедии. Детская энциклопедия «Что такое? Кто такой?».</w:t>
      </w: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4E5F3C">
        <w:rPr>
          <w:sz w:val="28"/>
          <w:szCs w:val="28"/>
        </w:rPr>
        <w:t>Игра «100 вопросов Почемучек»: составление вопросов и нахождение ответов в книгах-справочниках.</w:t>
      </w:r>
      <w:r>
        <w:rPr>
          <w:sz w:val="28"/>
          <w:szCs w:val="28"/>
        </w:rPr>
        <w:t xml:space="preserve">                                                                      </w:t>
      </w:r>
      <w:r w:rsidRPr="004E5F3C">
        <w:rPr>
          <w:rStyle w:val="a4"/>
          <w:sz w:val="28"/>
          <w:szCs w:val="28"/>
        </w:rPr>
        <w:t>Родные поэты (3 ч)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4E5F3C">
        <w:rPr>
          <w:sz w:val="28"/>
          <w:szCs w:val="28"/>
        </w:rPr>
        <w:t>Книги-сборники русских поэтов о родной природе. Структура книги.</w:t>
      </w:r>
      <w:r>
        <w:rPr>
          <w:sz w:val="28"/>
          <w:szCs w:val="28"/>
        </w:rPr>
        <w:t xml:space="preserve">      </w:t>
      </w:r>
      <w:r w:rsidRPr="004E5F3C">
        <w:rPr>
          <w:sz w:val="28"/>
          <w:szCs w:val="28"/>
        </w:rPr>
        <w:t>Чтение и слушание стихотворений о Родине А.С. Пушкина,</w:t>
      </w:r>
      <w:r>
        <w:rPr>
          <w:sz w:val="28"/>
          <w:szCs w:val="28"/>
        </w:rPr>
        <w:t xml:space="preserve">                                </w:t>
      </w:r>
      <w:r w:rsidRPr="004E5F3C">
        <w:rPr>
          <w:sz w:val="28"/>
          <w:szCs w:val="28"/>
        </w:rPr>
        <w:t>М.Ю. Лермонтова, И. Никитина, С. Есенина, Н. Рубцова, И. Бунина.</w:t>
      </w:r>
      <w:r>
        <w:rPr>
          <w:sz w:val="28"/>
          <w:szCs w:val="28"/>
        </w:rPr>
        <w:t xml:space="preserve">     </w:t>
      </w:r>
      <w:r w:rsidRPr="004E5F3C">
        <w:rPr>
          <w:sz w:val="28"/>
          <w:szCs w:val="28"/>
        </w:rPr>
        <w:t>Конкурс чтецов «Стихи о Родине».</w:t>
      </w:r>
      <w:r>
        <w:rPr>
          <w:sz w:val="28"/>
          <w:szCs w:val="28"/>
        </w:rPr>
        <w:t xml:space="preserve">                                                              </w:t>
      </w:r>
      <w:r w:rsidRPr="004E5F3C">
        <w:rPr>
          <w:rStyle w:val="a4"/>
          <w:sz w:val="28"/>
          <w:szCs w:val="28"/>
        </w:rPr>
        <w:t>Писатели о писателях. Очерки и воспоминания (4 ч)</w:t>
      </w:r>
      <w:r>
        <w:rPr>
          <w:sz w:val="28"/>
          <w:szCs w:val="28"/>
        </w:rPr>
        <w:t xml:space="preserve">                                          </w:t>
      </w:r>
      <w:r w:rsidRPr="004E5F3C">
        <w:rPr>
          <w:sz w:val="28"/>
          <w:szCs w:val="28"/>
        </w:rPr>
        <w:t>Книги-сборники «Очерки и воспоминания». Очерки о природе, людях, событиях.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4E5F3C">
        <w:rPr>
          <w:sz w:val="28"/>
          <w:szCs w:val="28"/>
        </w:rPr>
        <w:t xml:space="preserve">Очерки С. Михалкова «Слово о Крылове», К. Чуковского «Николай Алексеевич Некрасов»: чтение, выбор информации, определение жанра и </w:t>
      </w:r>
      <w:proofErr w:type="spellStart"/>
      <w:r w:rsidRPr="004E5F3C">
        <w:rPr>
          <w:sz w:val="28"/>
          <w:szCs w:val="28"/>
        </w:rPr>
        <w:t>темы</w:t>
      </w:r>
      <w:proofErr w:type="gramStart"/>
      <w:r w:rsidRPr="004E5F3C">
        <w:rPr>
          <w:sz w:val="28"/>
          <w:szCs w:val="28"/>
        </w:rPr>
        <w:t>.В</w:t>
      </w:r>
      <w:proofErr w:type="gramEnd"/>
      <w:r w:rsidRPr="004E5F3C">
        <w:rPr>
          <w:sz w:val="28"/>
          <w:szCs w:val="28"/>
        </w:rPr>
        <w:t>оспоминания</w:t>
      </w:r>
      <w:proofErr w:type="spellEnd"/>
      <w:r w:rsidRPr="004E5F3C">
        <w:rPr>
          <w:sz w:val="28"/>
          <w:szCs w:val="28"/>
        </w:rPr>
        <w:t xml:space="preserve"> Л.Н. Толстого, А. Куприна «Воспоминания об А.П. Чехове».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4E5F3C">
        <w:rPr>
          <w:sz w:val="28"/>
          <w:szCs w:val="28"/>
        </w:rPr>
        <w:t>Творческая работа: очерк о своём городе, о своём классе, о любимой книге.</w:t>
      </w:r>
      <w:r>
        <w:rPr>
          <w:sz w:val="28"/>
          <w:szCs w:val="28"/>
        </w:rPr>
        <w:t xml:space="preserve">    </w:t>
      </w:r>
      <w:r w:rsidRPr="004E5F3C">
        <w:rPr>
          <w:rStyle w:val="a4"/>
          <w:sz w:val="28"/>
          <w:szCs w:val="28"/>
        </w:rPr>
        <w:t>Мир книг (3 ч)</w:t>
      </w: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4E5F3C">
        <w:rPr>
          <w:sz w:val="28"/>
          <w:szCs w:val="28"/>
        </w:rPr>
        <w:t>Типы и виды книг: поисковая работа в библиотеке.</w:t>
      </w:r>
      <w:r>
        <w:rPr>
          <w:sz w:val="28"/>
          <w:szCs w:val="28"/>
        </w:rPr>
        <w:t xml:space="preserve">                                      </w:t>
      </w:r>
      <w:r w:rsidRPr="004E5F3C">
        <w:rPr>
          <w:sz w:val="28"/>
          <w:szCs w:val="28"/>
        </w:rPr>
        <w:t xml:space="preserve">Книги о животных. Э. Сетон-Томпсона «Герои-животные». Очерк В. </w:t>
      </w:r>
      <w:proofErr w:type="spellStart"/>
      <w:r w:rsidRPr="004E5F3C">
        <w:rPr>
          <w:sz w:val="28"/>
          <w:szCs w:val="28"/>
        </w:rPr>
        <w:t>Пескова</w:t>
      </w:r>
      <w:proofErr w:type="spellEnd"/>
      <w:r w:rsidRPr="004E5F3C">
        <w:rPr>
          <w:sz w:val="28"/>
          <w:szCs w:val="28"/>
        </w:rPr>
        <w:t xml:space="preserve"> «В гостях у Сетон-Томпсона».</w:t>
      </w:r>
      <w:r>
        <w:rPr>
          <w:sz w:val="28"/>
          <w:szCs w:val="28"/>
        </w:rPr>
        <w:t xml:space="preserve">                                                                                 </w:t>
      </w:r>
      <w:r w:rsidRPr="004E5F3C">
        <w:rPr>
          <w:sz w:val="28"/>
          <w:szCs w:val="28"/>
        </w:rPr>
        <w:t xml:space="preserve">Час читателя: знакомство с книгой В. </w:t>
      </w:r>
      <w:proofErr w:type="spellStart"/>
      <w:r w:rsidRPr="004E5F3C">
        <w:rPr>
          <w:sz w:val="28"/>
          <w:szCs w:val="28"/>
        </w:rPr>
        <w:t>Бульванкера</w:t>
      </w:r>
      <w:proofErr w:type="spellEnd"/>
      <w:r w:rsidRPr="004E5F3C">
        <w:rPr>
          <w:sz w:val="28"/>
          <w:szCs w:val="28"/>
        </w:rPr>
        <w:t xml:space="preserve"> «От кота до кита».</w:t>
      </w:r>
      <w:r>
        <w:rPr>
          <w:sz w:val="28"/>
          <w:szCs w:val="28"/>
        </w:rPr>
        <w:t xml:space="preserve">    </w:t>
      </w:r>
      <w:r w:rsidRPr="004E5F3C">
        <w:rPr>
          <w:sz w:val="28"/>
          <w:szCs w:val="28"/>
        </w:rPr>
        <w:t>Литературная игра «Тайны учебной книги».</w:t>
      </w:r>
      <w:r>
        <w:rPr>
          <w:sz w:val="28"/>
          <w:szCs w:val="28"/>
        </w:rPr>
        <w:t xml:space="preserve">                                   </w:t>
      </w:r>
      <w:r w:rsidRPr="004E5F3C">
        <w:rPr>
          <w:sz w:val="28"/>
          <w:szCs w:val="28"/>
        </w:rPr>
        <w:t>Периодические печатные издания для детей: детские газеты и журналы.</w:t>
      </w:r>
      <w:r>
        <w:rPr>
          <w:sz w:val="28"/>
          <w:szCs w:val="28"/>
        </w:rPr>
        <w:t xml:space="preserve">    </w:t>
      </w:r>
      <w:proofErr w:type="gramStart"/>
      <w:r w:rsidRPr="004E5F3C">
        <w:rPr>
          <w:rStyle w:val="a4"/>
          <w:sz w:val="28"/>
          <w:szCs w:val="28"/>
        </w:rPr>
        <w:t>Основные виды учебной деятельности:</w:t>
      </w:r>
      <w:r>
        <w:rPr>
          <w:sz w:val="28"/>
          <w:szCs w:val="28"/>
        </w:rPr>
        <w:t xml:space="preserve">                                                                          </w:t>
      </w:r>
      <w:r w:rsidRPr="004E5F3C">
        <w:rPr>
          <w:sz w:val="28"/>
          <w:szCs w:val="28"/>
        </w:rPr>
        <w:t>— составлять выставку книг по теме, авторской принадлежности, жанрам, типам и видам;</w:t>
      </w: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4E5F3C">
        <w:rPr>
          <w:sz w:val="28"/>
          <w:szCs w:val="28"/>
        </w:rPr>
        <w:t>— различать виды и типы книг;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Pr="004E5F3C">
        <w:rPr>
          <w:sz w:val="28"/>
          <w:szCs w:val="28"/>
        </w:rPr>
        <w:t>— писать отзыв о книге, пользуясь её справочным аппаратом;</w:t>
      </w:r>
      <w:r>
        <w:rPr>
          <w:sz w:val="28"/>
          <w:szCs w:val="28"/>
        </w:rPr>
        <w:t xml:space="preserve">                                </w:t>
      </w:r>
      <w:r w:rsidRPr="004E5F3C">
        <w:rPr>
          <w:sz w:val="28"/>
          <w:szCs w:val="28"/>
        </w:rPr>
        <w:t>— знать структуру книги и её элементы, справочный аппарат;</w:t>
      </w:r>
      <w:r>
        <w:rPr>
          <w:sz w:val="28"/>
          <w:szCs w:val="28"/>
        </w:rPr>
        <w:t xml:space="preserve">                                        </w:t>
      </w:r>
      <w:r w:rsidRPr="004E5F3C">
        <w:rPr>
          <w:sz w:val="28"/>
          <w:szCs w:val="28"/>
        </w:rPr>
        <w:t>— пользоваться библиотекой и выполнять правила работы в библиотеке;</w:t>
      </w:r>
      <w:r>
        <w:rPr>
          <w:sz w:val="28"/>
          <w:szCs w:val="28"/>
        </w:rPr>
        <w:t xml:space="preserve">                      </w:t>
      </w:r>
      <w:r w:rsidRPr="004E5F3C">
        <w:rPr>
          <w:sz w:val="28"/>
          <w:szCs w:val="28"/>
        </w:rPr>
        <w:t>— писать аннотацию или отзыв на прочитанную книгу;</w:t>
      </w:r>
      <w:proofErr w:type="gramEnd"/>
      <w:r>
        <w:rPr>
          <w:sz w:val="28"/>
          <w:szCs w:val="28"/>
        </w:rPr>
        <w:t xml:space="preserve">                                                    </w:t>
      </w:r>
      <w:r w:rsidRPr="004E5F3C">
        <w:rPr>
          <w:sz w:val="28"/>
          <w:szCs w:val="28"/>
        </w:rPr>
        <w:t>— пользоваться библиографическим справочником или энциклопедией для получения информации о писателе;</w:t>
      </w:r>
      <w:r>
        <w:rPr>
          <w:sz w:val="28"/>
          <w:szCs w:val="28"/>
        </w:rPr>
        <w:t xml:space="preserve">                                                                                  </w:t>
      </w:r>
      <w:r w:rsidRPr="004E5F3C">
        <w:rPr>
          <w:sz w:val="28"/>
          <w:szCs w:val="28"/>
        </w:rPr>
        <w:t>— составлять каталожную карточку на прочитанную книгу;</w:t>
      </w:r>
      <w:r>
        <w:rPr>
          <w:sz w:val="28"/>
          <w:szCs w:val="28"/>
        </w:rPr>
        <w:t xml:space="preserve">                                            </w:t>
      </w:r>
      <w:r w:rsidRPr="004E5F3C">
        <w:rPr>
          <w:sz w:val="28"/>
          <w:szCs w:val="28"/>
        </w:rPr>
        <w:t>— задавать вопросы и находить ответы в словарях и справочниках;</w:t>
      </w:r>
      <w:r>
        <w:rPr>
          <w:sz w:val="28"/>
          <w:szCs w:val="28"/>
        </w:rPr>
        <w:t xml:space="preserve">                                   </w:t>
      </w:r>
      <w:proofErr w:type="gramStart"/>
      <w:r w:rsidRPr="004E5F3C">
        <w:rPr>
          <w:sz w:val="28"/>
          <w:szCs w:val="28"/>
        </w:rPr>
        <w:t>—в</w:t>
      </w:r>
      <w:proofErr w:type="gramEnd"/>
      <w:r w:rsidRPr="004E5F3C">
        <w:rPr>
          <w:sz w:val="28"/>
          <w:szCs w:val="28"/>
        </w:rPr>
        <w:t>ыполнять роль библиотекаря — выдавать книги и заполнять формуляры;</w:t>
      </w:r>
    </w:p>
    <w:p w:rsidR="00E468DB" w:rsidRPr="004E5F3C" w:rsidRDefault="00E468DB" w:rsidP="00E468DB">
      <w:pPr>
        <w:pStyle w:val="a3"/>
        <w:spacing w:after="0" w:afterAutospacing="0"/>
        <w:rPr>
          <w:sz w:val="28"/>
          <w:szCs w:val="28"/>
        </w:rPr>
      </w:pPr>
      <w:r w:rsidRPr="004E5F3C">
        <w:rPr>
          <w:sz w:val="28"/>
          <w:szCs w:val="28"/>
        </w:rPr>
        <w:lastRenderedPageBreak/>
        <w:t xml:space="preserve">— собирать, систематизировать и оформлять материал для презентации (выставки, </w:t>
      </w:r>
      <w:proofErr w:type="spellStart"/>
      <w:r w:rsidRPr="004E5F3C">
        <w:rPr>
          <w:sz w:val="28"/>
          <w:szCs w:val="28"/>
        </w:rPr>
        <w:t>постеры</w:t>
      </w:r>
      <w:proofErr w:type="spellEnd"/>
      <w:r w:rsidRPr="004E5F3C">
        <w:rPr>
          <w:sz w:val="28"/>
          <w:szCs w:val="28"/>
        </w:rPr>
        <w:t>, электронные версии, живой журнал, конкурсы и т. д.);</w:t>
      </w:r>
      <w:r>
        <w:rPr>
          <w:sz w:val="28"/>
          <w:szCs w:val="28"/>
        </w:rPr>
        <w:t xml:space="preserve">                </w:t>
      </w:r>
      <w:r w:rsidRPr="004E5F3C">
        <w:rPr>
          <w:sz w:val="28"/>
          <w:szCs w:val="28"/>
        </w:rPr>
        <w:t>— работать с детскими газетами и журналами.</w:t>
      </w:r>
      <w:r>
        <w:rPr>
          <w:sz w:val="28"/>
          <w:szCs w:val="28"/>
        </w:rPr>
        <w:t xml:space="preserve">                                                </w:t>
      </w:r>
      <w:r w:rsidRPr="004E5F3C">
        <w:rPr>
          <w:rStyle w:val="a4"/>
          <w:sz w:val="28"/>
          <w:szCs w:val="28"/>
        </w:rPr>
        <w:t xml:space="preserve">Личностные, </w:t>
      </w:r>
      <w:proofErr w:type="spellStart"/>
      <w:r w:rsidRPr="004E5F3C">
        <w:rPr>
          <w:rStyle w:val="a4"/>
          <w:sz w:val="28"/>
          <w:szCs w:val="28"/>
        </w:rPr>
        <w:t>метапредметные</w:t>
      </w:r>
      <w:proofErr w:type="spellEnd"/>
      <w:r w:rsidRPr="004E5F3C">
        <w:rPr>
          <w:rStyle w:val="a4"/>
          <w:sz w:val="28"/>
          <w:szCs w:val="28"/>
        </w:rPr>
        <w:t>, предметные результаты освоения курса внеурочной деятельности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4E5F3C">
        <w:rPr>
          <w:sz w:val="28"/>
          <w:szCs w:val="28"/>
        </w:rPr>
        <w:t>В</w:t>
      </w:r>
      <w:proofErr w:type="gramEnd"/>
      <w:r w:rsidRPr="004E5F3C">
        <w:rPr>
          <w:sz w:val="28"/>
          <w:szCs w:val="28"/>
        </w:rPr>
        <w:t xml:space="preserve"> результате освоения</w:t>
      </w:r>
      <w:r w:rsidRPr="004E5F3C">
        <w:rPr>
          <w:rStyle w:val="a5"/>
          <w:sz w:val="28"/>
          <w:szCs w:val="28"/>
        </w:rPr>
        <w:t xml:space="preserve"> </w:t>
      </w:r>
      <w:r w:rsidRPr="004E5F3C">
        <w:rPr>
          <w:sz w:val="28"/>
          <w:szCs w:val="28"/>
        </w:rPr>
        <w:t xml:space="preserve">программы курса внеурочной деятельности «В мире книг» формируются следующие </w:t>
      </w:r>
      <w:r w:rsidRPr="004E5F3C">
        <w:rPr>
          <w:rStyle w:val="a4"/>
          <w:sz w:val="28"/>
          <w:szCs w:val="28"/>
        </w:rPr>
        <w:t>личностные УУД:</w:t>
      </w:r>
      <w:r w:rsidRPr="004E5F3C">
        <w:rPr>
          <w:sz w:val="28"/>
          <w:szCs w:val="28"/>
        </w:rPr>
        <w:t xml:space="preserve"> </w:t>
      </w:r>
    </w:p>
    <w:p w:rsidR="00E468DB" w:rsidRPr="004E5F3C" w:rsidRDefault="00E468DB" w:rsidP="00E468DB">
      <w:pPr>
        <w:pStyle w:val="a3"/>
        <w:spacing w:after="0" w:afterAutospacing="0"/>
        <w:ind w:hanging="360"/>
        <w:jc w:val="both"/>
        <w:rPr>
          <w:sz w:val="28"/>
          <w:szCs w:val="28"/>
        </w:rPr>
      </w:pPr>
      <w:r w:rsidRPr="004E5F3C">
        <w:rPr>
          <w:sz w:val="28"/>
          <w:szCs w:val="28"/>
        </w:rPr>
        <w:t xml:space="preserve">        оценивать поступки людей, жизненные ситуации с точки зрения общепринятых норм и ценностей; </w:t>
      </w:r>
    </w:p>
    <w:p w:rsidR="00E468DB" w:rsidRPr="004E5F3C" w:rsidRDefault="00E468DB" w:rsidP="00E468DB">
      <w:pPr>
        <w:pStyle w:val="a3"/>
        <w:spacing w:after="0" w:afterAutospacing="0"/>
        <w:ind w:hanging="360"/>
        <w:jc w:val="both"/>
        <w:rPr>
          <w:sz w:val="28"/>
          <w:szCs w:val="28"/>
        </w:rPr>
      </w:pPr>
      <w:r w:rsidRPr="004E5F3C">
        <w:rPr>
          <w:sz w:val="28"/>
          <w:szCs w:val="28"/>
        </w:rPr>
        <w:t xml:space="preserve">        оценивать конкретные поступки как хорошие или плохие; </w:t>
      </w:r>
    </w:p>
    <w:p w:rsidR="00E468DB" w:rsidRPr="004E5F3C" w:rsidRDefault="00E468DB" w:rsidP="00E468DB">
      <w:pPr>
        <w:pStyle w:val="a3"/>
        <w:spacing w:after="0" w:afterAutospacing="0"/>
        <w:ind w:hanging="360"/>
        <w:jc w:val="both"/>
        <w:rPr>
          <w:sz w:val="28"/>
          <w:szCs w:val="28"/>
        </w:rPr>
      </w:pPr>
      <w:r w:rsidRPr="004E5F3C">
        <w:rPr>
          <w:sz w:val="28"/>
          <w:szCs w:val="28"/>
        </w:rPr>
        <w:t xml:space="preserve">        эмоционально "проживать " текст, выражать свои эмоции; </w:t>
      </w:r>
    </w:p>
    <w:p w:rsidR="00E468DB" w:rsidRPr="004E5F3C" w:rsidRDefault="00E468DB" w:rsidP="00E468DB">
      <w:pPr>
        <w:pStyle w:val="a3"/>
        <w:spacing w:after="0" w:afterAutospacing="0"/>
        <w:ind w:hanging="360"/>
        <w:jc w:val="both"/>
        <w:rPr>
          <w:sz w:val="28"/>
          <w:szCs w:val="28"/>
        </w:rPr>
      </w:pPr>
      <w:r w:rsidRPr="004E5F3C">
        <w:rPr>
          <w:sz w:val="28"/>
          <w:szCs w:val="28"/>
        </w:rPr>
        <w:t xml:space="preserve">        понимать эмоции других людей, сочувствовать, сопереживать; </w:t>
      </w:r>
    </w:p>
    <w:p w:rsidR="00E468DB" w:rsidRPr="004E5F3C" w:rsidRDefault="00E468DB" w:rsidP="00E468DB">
      <w:pPr>
        <w:pStyle w:val="a3"/>
        <w:spacing w:after="0" w:afterAutospacing="0"/>
        <w:ind w:hanging="360"/>
        <w:jc w:val="both"/>
        <w:rPr>
          <w:sz w:val="28"/>
          <w:szCs w:val="28"/>
        </w:rPr>
      </w:pPr>
      <w:r w:rsidRPr="004E5F3C">
        <w:rPr>
          <w:sz w:val="28"/>
          <w:szCs w:val="28"/>
        </w:rPr>
        <w:t xml:space="preserve">        </w:t>
      </w:r>
      <w:proofErr w:type="gramStart"/>
      <w:r w:rsidRPr="004E5F3C">
        <w:rPr>
          <w:sz w:val="28"/>
          <w:szCs w:val="28"/>
        </w:rPr>
        <w:t>высказывать своё отношение</w:t>
      </w:r>
      <w:proofErr w:type="gramEnd"/>
      <w:r w:rsidRPr="004E5F3C">
        <w:rPr>
          <w:sz w:val="28"/>
          <w:szCs w:val="28"/>
        </w:rPr>
        <w:t xml:space="preserve"> к героям, к их поступкам.</w:t>
      </w:r>
    </w:p>
    <w:p w:rsidR="00E468DB" w:rsidRPr="004E5F3C" w:rsidRDefault="00E468DB" w:rsidP="00E468DB">
      <w:pPr>
        <w:pStyle w:val="a3"/>
        <w:spacing w:after="0" w:afterAutospacing="0"/>
        <w:jc w:val="both"/>
        <w:rPr>
          <w:sz w:val="28"/>
          <w:szCs w:val="28"/>
        </w:rPr>
      </w:pPr>
      <w:r w:rsidRPr="004E5F3C">
        <w:rPr>
          <w:rStyle w:val="a4"/>
          <w:sz w:val="28"/>
          <w:szCs w:val="28"/>
        </w:rPr>
        <w:t>Регулятивные УУД:</w:t>
      </w:r>
    </w:p>
    <w:p w:rsidR="00E468DB" w:rsidRPr="004E5F3C" w:rsidRDefault="00E468DB" w:rsidP="00E468DB">
      <w:pPr>
        <w:pStyle w:val="a3"/>
        <w:spacing w:after="0" w:afterAutospacing="0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— уметь работать с книгой, пользуясь алгоритмом учебных действий;</w:t>
      </w:r>
    </w:p>
    <w:p w:rsidR="00E468DB" w:rsidRPr="004E5F3C" w:rsidRDefault="00E468DB" w:rsidP="00E468DB">
      <w:pPr>
        <w:pStyle w:val="a3"/>
        <w:spacing w:after="0" w:afterAutospacing="0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— уметь самостоятельно работать с новым произведением;</w:t>
      </w:r>
    </w:p>
    <w:p w:rsidR="00E468DB" w:rsidRPr="004E5F3C" w:rsidRDefault="00E468DB" w:rsidP="00E468DB">
      <w:pPr>
        <w:pStyle w:val="a3"/>
        <w:spacing w:after="0" w:afterAutospacing="0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— уметь работать в парах и группах, участвовать в проектной деятельности, литературных играх;</w:t>
      </w:r>
    </w:p>
    <w:p w:rsidR="00E468DB" w:rsidRPr="004E5F3C" w:rsidRDefault="00E468DB" w:rsidP="00E468DB">
      <w:pPr>
        <w:pStyle w:val="a3"/>
        <w:spacing w:after="0" w:afterAutospacing="0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— уметь определять свою роль в общей работе и оценивать свои результаты.</w:t>
      </w:r>
    </w:p>
    <w:p w:rsidR="00E468DB" w:rsidRPr="004E5F3C" w:rsidRDefault="00E468DB" w:rsidP="00E468DB">
      <w:pPr>
        <w:pStyle w:val="a3"/>
        <w:spacing w:after="0" w:afterAutospacing="0"/>
        <w:jc w:val="both"/>
        <w:rPr>
          <w:sz w:val="28"/>
          <w:szCs w:val="28"/>
        </w:rPr>
      </w:pPr>
      <w:r w:rsidRPr="004E5F3C">
        <w:rPr>
          <w:rStyle w:val="a4"/>
          <w:sz w:val="28"/>
          <w:szCs w:val="28"/>
        </w:rPr>
        <w:t>Познавательные УУД</w:t>
      </w:r>
      <w:r w:rsidRPr="004E5F3C">
        <w:rPr>
          <w:rStyle w:val="a5"/>
          <w:b/>
          <w:bCs/>
          <w:sz w:val="28"/>
          <w:szCs w:val="28"/>
        </w:rPr>
        <w:t>:</w:t>
      </w:r>
    </w:p>
    <w:p w:rsidR="00E468DB" w:rsidRPr="004E5F3C" w:rsidRDefault="00E468DB" w:rsidP="00E468DB">
      <w:pPr>
        <w:pStyle w:val="a3"/>
        <w:spacing w:after="0" w:afterAutospacing="0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— прогнозировать содержание книги до чтения, используя информацию из аппарата книги;</w:t>
      </w:r>
    </w:p>
    <w:p w:rsidR="00E468DB" w:rsidRPr="004E5F3C" w:rsidRDefault="00E468DB" w:rsidP="00E468DB">
      <w:pPr>
        <w:pStyle w:val="a3"/>
        <w:spacing w:after="0" w:afterAutospacing="0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— отбирать книги по теме, жанру и авторской принадлежности;</w:t>
      </w:r>
    </w:p>
    <w:p w:rsidR="00E468DB" w:rsidRPr="004E5F3C" w:rsidRDefault="00E468DB" w:rsidP="00E468DB">
      <w:pPr>
        <w:pStyle w:val="a3"/>
        <w:spacing w:after="0" w:afterAutospacing="0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— ориентироваться в мире книг (работа с каталогом, с открытым библиотечным фондом);</w:t>
      </w:r>
    </w:p>
    <w:p w:rsidR="00E468DB" w:rsidRPr="004E5F3C" w:rsidRDefault="00E468DB" w:rsidP="00E468DB">
      <w:pPr>
        <w:pStyle w:val="a3"/>
        <w:spacing w:after="0" w:afterAutospacing="0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— составлять краткие аннотации к прочитанным книгам;</w:t>
      </w:r>
    </w:p>
    <w:p w:rsidR="00E468DB" w:rsidRPr="004E5F3C" w:rsidRDefault="00E468DB" w:rsidP="00E468DB">
      <w:pPr>
        <w:pStyle w:val="a3"/>
        <w:spacing w:after="0" w:afterAutospacing="0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— пользоваться словарями, справочниками, энциклопедиями.</w:t>
      </w:r>
    </w:p>
    <w:p w:rsidR="00E468DB" w:rsidRPr="004E5F3C" w:rsidRDefault="00E468DB" w:rsidP="00E468DB">
      <w:pPr>
        <w:pStyle w:val="a3"/>
        <w:spacing w:after="0" w:afterAutospacing="0"/>
        <w:jc w:val="both"/>
        <w:rPr>
          <w:sz w:val="28"/>
          <w:szCs w:val="28"/>
        </w:rPr>
      </w:pPr>
      <w:r w:rsidRPr="004E5F3C">
        <w:rPr>
          <w:rStyle w:val="a4"/>
          <w:sz w:val="28"/>
          <w:szCs w:val="28"/>
        </w:rPr>
        <w:t>Коммуникативные УУД:</w:t>
      </w:r>
    </w:p>
    <w:p w:rsidR="00E468DB" w:rsidRPr="004E5F3C" w:rsidRDefault="00E468DB" w:rsidP="00E468DB">
      <w:pPr>
        <w:pStyle w:val="a3"/>
        <w:spacing w:after="0" w:afterAutospacing="0"/>
        <w:jc w:val="both"/>
        <w:rPr>
          <w:sz w:val="28"/>
          <w:szCs w:val="28"/>
        </w:rPr>
      </w:pPr>
      <w:r w:rsidRPr="004E5F3C">
        <w:rPr>
          <w:sz w:val="28"/>
          <w:szCs w:val="28"/>
        </w:rPr>
        <w:lastRenderedPageBreak/>
        <w:t>— участвовать в беседе о прочитанной книге, выражать своё мнение и аргументировать свою точку зрения;</w:t>
      </w:r>
    </w:p>
    <w:p w:rsidR="00E468DB" w:rsidRPr="004E5F3C" w:rsidRDefault="00E468DB" w:rsidP="00E468DB">
      <w:pPr>
        <w:pStyle w:val="a3"/>
        <w:spacing w:after="0" w:afterAutospacing="0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— оценивать поведение героев с точки зрения морали, формировать свою этическую позицию;</w:t>
      </w:r>
    </w:p>
    <w:p w:rsidR="00E468DB" w:rsidRPr="004E5F3C" w:rsidRDefault="00E468DB" w:rsidP="00E468DB">
      <w:pPr>
        <w:pStyle w:val="a3"/>
        <w:spacing w:after="0" w:afterAutospacing="0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— высказывать своё суждение об оформлении и структуре книги;</w:t>
      </w:r>
    </w:p>
    <w:p w:rsidR="00E468DB" w:rsidRPr="004E5F3C" w:rsidRDefault="00E468DB" w:rsidP="00E468DB">
      <w:pPr>
        <w:pStyle w:val="a3"/>
        <w:spacing w:after="0" w:afterAutospacing="0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— участвовать в конкурсах чтецов и рассказчиков;</w:t>
      </w:r>
    </w:p>
    <w:p w:rsidR="00E468DB" w:rsidRPr="004E5F3C" w:rsidRDefault="00E468DB" w:rsidP="00E468DB">
      <w:pPr>
        <w:pStyle w:val="a3"/>
        <w:spacing w:after="0" w:afterAutospacing="0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— соблюдать правила общения и поведения в школе, библиотеке, дома и т. д.</w:t>
      </w:r>
    </w:p>
    <w:p w:rsidR="00E468DB" w:rsidRPr="00B1791B" w:rsidRDefault="00E468DB" w:rsidP="00E468DB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4E5F3C">
        <w:rPr>
          <w:sz w:val="28"/>
          <w:szCs w:val="28"/>
        </w:rPr>
        <w:t> </w:t>
      </w:r>
      <w:r>
        <w:rPr>
          <w:rStyle w:val="a4"/>
          <w:sz w:val="28"/>
          <w:szCs w:val="28"/>
        </w:rPr>
        <w:t>Учебно-т</w:t>
      </w:r>
      <w:r w:rsidRPr="00B1791B">
        <w:rPr>
          <w:rStyle w:val="a4"/>
          <w:sz w:val="28"/>
          <w:szCs w:val="28"/>
        </w:rPr>
        <w:t xml:space="preserve">ематическое планирование </w:t>
      </w:r>
    </w:p>
    <w:tbl>
      <w:tblPr>
        <w:tblW w:w="94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26"/>
        <w:gridCol w:w="4216"/>
        <w:gridCol w:w="885"/>
        <w:gridCol w:w="10"/>
        <w:gridCol w:w="20"/>
        <w:gridCol w:w="2370"/>
        <w:gridCol w:w="7"/>
        <w:gridCol w:w="8"/>
        <w:gridCol w:w="15"/>
        <w:gridCol w:w="1436"/>
      </w:tblGrid>
      <w:tr w:rsidR="00E468DB" w:rsidRPr="004E5F3C" w:rsidTr="003A7EEC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B1791B" w:rsidRDefault="00E468DB" w:rsidP="003A7EEC">
            <w:pPr>
              <w:rPr>
                <w:b/>
                <w:sz w:val="28"/>
                <w:szCs w:val="28"/>
              </w:rPr>
            </w:pPr>
            <w:r w:rsidRPr="00B1791B">
              <w:rPr>
                <w:rStyle w:val="a4"/>
                <w:sz w:val="28"/>
                <w:szCs w:val="28"/>
              </w:rPr>
              <w:t>№</w:t>
            </w:r>
          </w:p>
        </w:tc>
        <w:tc>
          <w:tcPr>
            <w:tcW w:w="4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B1791B" w:rsidRDefault="00E468DB" w:rsidP="003A7EEC">
            <w:pPr>
              <w:rPr>
                <w:b/>
                <w:sz w:val="28"/>
                <w:szCs w:val="28"/>
              </w:rPr>
            </w:pPr>
            <w:r w:rsidRPr="00B1791B">
              <w:rPr>
                <w:rStyle w:val="a4"/>
                <w:sz w:val="28"/>
                <w:szCs w:val="28"/>
              </w:rPr>
              <w:t xml:space="preserve">Тема занятия 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B1791B" w:rsidRDefault="00E468DB" w:rsidP="003A7EEC">
            <w:pPr>
              <w:rPr>
                <w:rStyle w:val="a4"/>
                <w:b w:val="0"/>
                <w:sz w:val="28"/>
                <w:szCs w:val="28"/>
              </w:rPr>
            </w:pPr>
            <w:r w:rsidRPr="00B1791B">
              <w:rPr>
                <w:rStyle w:val="a4"/>
                <w:sz w:val="28"/>
                <w:szCs w:val="28"/>
              </w:rPr>
              <w:t>Кол-</w:t>
            </w:r>
          </w:p>
          <w:p w:rsidR="00E468DB" w:rsidRPr="00D66E72" w:rsidRDefault="00E468DB" w:rsidP="003A7EEC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B1791B">
              <w:rPr>
                <w:rStyle w:val="a4"/>
                <w:sz w:val="28"/>
                <w:szCs w:val="28"/>
              </w:rPr>
              <w:t>во</w:t>
            </w:r>
            <w:proofErr w:type="gramEnd"/>
            <w:r w:rsidRPr="00B1791B">
              <w:rPr>
                <w:rStyle w:val="a4"/>
                <w:sz w:val="28"/>
                <w:szCs w:val="28"/>
              </w:rPr>
              <w:t xml:space="preserve"> часов</w:t>
            </w:r>
            <w:r w:rsidRPr="004E5F3C">
              <w:rPr>
                <w:rStyle w:val="a4"/>
                <w:sz w:val="28"/>
                <w:szCs w:val="28"/>
              </w:rPr>
              <w:t xml:space="preserve"> </w:t>
            </w:r>
          </w:p>
        </w:tc>
        <w:tc>
          <w:tcPr>
            <w:tcW w:w="239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68DB" w:rsidRPr="004E5F3C" w:rsidRDefault="00E468DB" w:rsidP="003A7E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занятий</w:t>
            </w:r>
          </w:p>
        </w:tc>
        <w:tc>
          <w:tcPr>
            <w:tcW w:w="145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E468DB" w:rsidRPr="004E5F3C" w:rsidTr="003A7EEC"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Былины, былинщики. Былинные богатыри. Книги-сборники.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39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книг</w:t>
            </w:r>
          </w:p>
        </w:tc>
        <w:tc>
          <w:tcPr>
            <w:tcW w:w="145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E468DB" w:rsidRPr="004E5F3C" w:rsidTr="003A7EEC"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Книги Древней Руси. Первые библиотеки. Первая печатная книга на Руси.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39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Библиотечный урок</w:t>
            </w:r>
          </w:p>
        </w:tc>
        <w:tc>
          <w:tcPr>
            <w:tcW w:w="145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E468DB" w:rsidRPr="004E5F3C" w:rsidTr="003A7EEC"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Библия. Библейские предания.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39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  <w:tc>
          <w:tcPr>
            <w:tcW w:w="145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E468DB" w:rsidRPr="004E5F3C" w:rsidTr="003A7EEC">
        <w:trPr>
          <w:trHeight w:val="1835"/>
        </w:trPr>
        <w:tc>
          <w:tcPr>
            <w:tcW w:w="526" w:type="dxa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4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5A2FC7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Творческая работа: история книги.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39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Библиотечный урок, </w:t>
            </w:r>
            <w:proofErr w:type="spellStart"/>
            <w:r>
              <w:rPr>
                <w:sz w:val="28"/>
                <w:szCs w:val="28"/>
              </w:rPr>
              <w:t>рисование</w:t>
            </w:r>
            <w:proofErr w:type="gramStart"/>
            <w:r>
              <w:rPr>
                <w:sz w:val="28"/>
                <w:szCs w:val="28"/>
              </w:rPr>
              <w:t>,л</w:t>
            </w:r>
            <w:proofErr w:type="gramEnd"/>
            <w:r>
              <w:rPr>
                <w:sz w:val="28"/>
                <w:szCs w:val="28"/>
              </w:rPr>
              <w:t>епка</w:t>
            </w:r>
            <w:proofErr w:type="spellEnd"/>
          </w:p>
        </w:tc>
        <w:tc>
          <w:tcPr>
            <w:tcW w:w="14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E468DB" w:rsidRPr="004E5F3C" w:rsidTr="003A7EEC">
        <w:trPr>
          <w:trHeight w:val="16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Героические песни о героях России. Песня-слава.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</w:t>
            </w:r>
            <w:proofErr w:type="spellStart"/>
            <w:r>
              <w:rPr>
                <w:sz w:val="28"/>
                <w:szCs w:val="28"/>
              </w:rPr>
              <w:t>книг</w:t>
            </w:r>
            <w:proofErr w:type="gramStart"/>
            <w:r>
              <w:rPr>
                <w:sz w:val="28"/>
                <w:szCs w:val="28"/>
              </w:rPr>
              <w:t>,ч</w:t>
            </w:r>
            <w:proofErr w:type="gramEnd"/>
            <w:r>
              <w:rPr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E468DB" w:rsidRPr="004E5F3C" w:rsidTr="003A7EEC">
        <w:tc>
          <w:tcPr>
            <w:tcW w:w="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6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 xml:space="preserve">Книга-сборник С. Алексеева «Рассказы о Суворове и русских солдатах». Справочный </w:t>
            </w:r>
            <w:r w:rsidRPr="004E5F3C">
              <w:rPr>
                <w:sz w:val="28"/>
                <w:szCs w:val="28"/>
              </w:rPr>
              <w:lastRenderedPageBreak/>
              <w:t>материал об А.В. Суворове.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книг</w:t>
            </w:r>
          </w:p>
        </w:tc>
        <w:tc>
          <w:tcPr>
            <w:tcW w:w="146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E468DB" w:rsidRPr="004E5F3C" w:rsidTr="003A7EEC"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Русь великая в произведениях фольклора.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4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книг</w:t>
            </w:r>
          </w:p>
        </w:tc>
        <w:tc>
          <w:tcPr>
            <w:tcW w:w="146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E468DB" w:rsidRPr="004E5F3C" w:rsidTr="003A7EEC"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4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 xml:space="preserve">презентация рукописной книги и </w:t>
            </w:r>
            <w:proofErr w:type="spellStart"/>
            <w:r w:rsidRPr="004E5F3C">
              <w:rPr>
                <w:sz w:val="28"/>
                <w:szCs w:val="28"/>
              </w:rPr>
              <w:t>постеров</w:t>
            </w:r>
            <w:proofErr w:type="spellEnd"/>
            <w:r w:rsidRPr="004E5F3C">
              <w:rPr>
                <w:sz w:val="28"/>
                <w:szCs w:val="28"/>
              </w:rPr>
              <w:t xml:space="preserve"> (стендов) о героях России.</w:t>
            </w:r>
          </w:p>
        </w:tc>
        <w:tc>
          <w:tcPr>
            <w:tcW w:w="146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E468DB" w:rsidRPr="004E5F3C" w:rsidTr="003A7EEC"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9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Мифы народов мира. Книги-сборники.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4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Библиотечный урок</w:t>
            </w:r>
          </w:p>
        </w:tc>
        <w:tc>
          <w:tcPr>
            <w:tcW w:w="146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E468DB" w:rsidRPr="004E5F3C" w:rsidTr="003A7EEC"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Мифологические герои.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4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Конкурс-кроссворд</w:t>
            </w:r>
          </w:p>
        </w:tc>
        <w:tc>
          <w:tcPr>
            <w:tcW w:w="146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E468DB" w:rsidRPr="004E5F3C" w:rsidTr="003A7EEC"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Мир сказок: сказки народные и авторские.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4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книг, чтение книг</w:t>
            </w:r>
          </w:p>
        </w:tc>
        <w:tc>
          <w:tcPr>
            <w:tcW w:w="146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468DB" w:rsidRPr="004E5F3C" w:rsidTr="003A7EEC"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Книги со сказками русских писателей-классиков. Сказка сказок П. Ершова «Конёк-Горбунок».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4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книг, чтение</w:t>
            </w:r>
          </w:p>
        </w:tc>
        <w:tc>
          <w:tcPr>
            <w:tcW w:w="146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468DB" w:rsidRPr="004E5F3C" w:rsidTr="003A7EEC"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Исторические (фольклорные) корни литературных произведений на примере летописи «Вещий Олег» и «Песни о вещем Олеге» А.С. Пушкина.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4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Библиотечный урок</w:t>
            </w:r>
          </w:p>
        </w:tc>
        <w:tc>
          <w:tcPr>
            <w:tcW w:w="146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468DB" w:rsidRPr="004E5F3C" w:rsidTr="003A7EEC"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 xml:space="preserve">Библиографический справочник: справки о писателях-сказочниках. 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40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Энциклопедии и книги-справочники.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E468DB" w:rsidRPr="004E5F3C" w:rsidTr="003A7EEC"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Книга. Элементы книги. Справочный аппарат книги.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40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Библотечный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урок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резентация</w:t>
            </w:r>
            <w:proofErr w:type="spellEnd"/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E468DB" w:rsidRPr="004E5F3C" w:rsidTr="003A7EEC"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 xml:space="preserve">Библиотека. Первые библиотеки. 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40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 xml:space="preserve">Правила пользования библиотекой. Экскурсия в </w:t>
            </w:r>
            <w:r w:rsidRPr="004E5F3C">
              <w:rPr>
                <w:sz w:val="28"/>
                <w:szCs w:val="28"/>
              </w:rPr>
              <w:lastRenderedPageBreak/>
              <w:t>библиотеку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</w:p>
        </w:tc>
      </w:tr>
      <w:tr w:rsidR="00E468DB" w:rsidRPr="004E5F3C" w:rsidTr="003A7EEC"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 xml:space="preserve">Книги. Типы книг. 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40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Справочный аппарат книги.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E468DB" w:rsidRPr="004E5F3C" w:rsidTr="003A7EEC"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Проектная деятельность: создание рукописной книги «Русские баснописцы».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4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сбор материала, чтение басен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E468DB" w:rsidRPr="004E5F3C" w:rsidTr="003A7EEC"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19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Дети — герои книг писателей XIX века.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40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</w:t>
            </w:r>
            <w:proofErr w:type="spellStart"/>
            <w:r>
              <w:rPr>
                <w:sz w:val="28"/>
                <w:szCs w:val="28"/>
              </w:rPr>
              <w:t>книг</w:t>
            </w:r>
            <w:proofErr w:type="gramStart"/>
            <w:r>
              <w:rPr>
                <w:sz w:val="28"/>
                <w:szCs w:val="28"/>
              </w:rPr>
              <w:t>,ч</w:t>
            </w:r>
            <w:proofErr w:type="gramEnd"/>
            <w:r>
              <w:rPr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E468DB" w:rsidRPr="004E5F3C" w:rsidTr="003A7EEC"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20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 xml:space="preserve">Библиографические справки о Марке Твене, В. Гюго, Д. </w:t>
            </w:r>
            <w:proofErr w:type="spellStart"/>
            <w:r w:rsidRPr="004E5F3C">
              <w:rPr>
                <w:sz w:val="28"/>
                <w:szCs w:val="28"/>
              </w:rPr>
              <w:t>Мамине-Сибиряке</w:t>
            </w:r>
            <w:proofErr w:type="spellEnd"/>
            <w:r w:rsidRPr="004E5F3C">
              <w:rPr>
                <w:sz w:val="28"/>
                <w:szCs w:val="28"/>
              </w:rPr>
              <w:t>, А. Куприне и др.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40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книг, работа в группе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E468DB" w:rsidRPr="004E5F3C" w:rsidTr="003A7EEC"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21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Авторы произведений о детях</w:t>
            </w:r>
            <w:r w:rsidRPr="004E5F3C">
              <w:rPr>
                <w:sz w:val="28"/>
                <w:szCs w:val="28"/>
              </w:rPr>
              <w:t>. Аннотация на книгу-сборник писателей-классиков.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40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Конкурс-кроссворд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E468DB" w:rsidRPr="004E5F3C" w:rsidTr="003A7EEC"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22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 xml:space="preserve">«Хранители слов» — словари. 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40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Выставка словарей. Игра-конкурс «Объясни слово».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E468DB" w:rsidRPr="004E5F3C" w:rsidTr="003A7EEC"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23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Справочники и энциклопедии. Детская энциклопедия.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40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справочниками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E468DB" w:rsidRPr="004E5F3C" w:rsidTr="003A7EEC"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24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E5F3C">
              <w:rPr>
                <w:sz w:val="28"/>
                <w:szCs w:val="28"/>
              </w:rPr>
              <w:t>рактическая работа со справочной литературой.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38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Игра «100 вопросов Почемучек»</w:t>
            </w:r>
          </w:p>
        </w:tc>
        <w:tc>
          <w:tcPr>
            <w:tcW w:w="14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E468DB" w:rsidRPr="004E5F3C" w:rsidTr="003A7EEC"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25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Книги-сборники поэтов о Родине и родной природе. Структура книги.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38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Библиотечный урок</w:t>
            </w:r>
          </w:p>
        </w:tc>
        <w:tc>
          <w:tcPr>
            <w:tcW w:w="14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E468DB" w:rsidRPr="004E5F3C" w:rsidTr="003A7EEC"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26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 xml:space="preserve">Читаем и слушаем стихотворения о Родине А.С. Пушкина, М.Ю. Лермонтова, И. Никитина, С. Есенина, Н. Рубцова </w:t>
            </w:r>
            <w:r w:rsidRPr="004E5F3C">
              <w:rPr>
                <w:sz w:val="28"/>
                <w:szCs w:val="28"/>
              </w:rPr>
              <w:lastRenderedPageBreak/>
              <w:t>и др.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38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Обзор, чтение стихотворений</w:t>
            </w:r>
          </w:p>
        </w:tc>
        <w:tc>
          <w:tcPr>
            <w:tcW w:w="14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E468DB" w:rsidRPr="004E5F3C" w:rsidTr="003A7EEC"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Конкурс «Читаем стихи о Родине и родной природе».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</w:t>
            </w:r>
          </w:p>
        </w:tc>
        <w:tc>
          <w:tcPr>
            <w:tcW w:w="14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E468DB" w:rsidRPr="004E5F3C" w:rsidTr="003A7EEC"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28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Очерки и воспоминания. Писатели о писателях.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38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  <w:tc>
          <w:tcPr>
            <w:tcW w:w="14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E468DB" w:rsidRPr="004E5F3C" w:rsidTr="003A7EEC"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29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Встреча с корреспондентами школьной газеты.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38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группе</w:t>
            </w:r>
          </w:p>
        </w:tc>
        <w:tc>
          <w:tcPr>
            <w:tcW w:w="14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E468DB" w:rsidRPr="004E5F3C" w:rsidTr="003A7EEC"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30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Творческая работа: очерк о своей школе, о своём городе или о любимой книге.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38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очерков</w:t>
            </w:r>
          </w:p>
        </w:tc>
        <w:tc>
          <w:tcPr>
            <w:tcW w:w="14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E468DB" w:rsidRPr="004E5F3C" w:rsidTr="003A7EEC"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31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Книги о детях войны. Е. Ильина «Четвёртая высота».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1</w:t>
            </w:r>
          </w:p>
        </w:tc>
        <w:tc>
          <w:tcPr>
            <w:tcW w:w="238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Чтение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лушание</w:t>
            </w:r>
            <w:proofErr w:type="spellEnd"/>
          </w:p>
        </w:tc>
        <w:tc>
          <w:tcPr>
            <w:tcW w:w="14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E468DB" w:rsidRPr="004E5F3C" w:rsidTr="003A7EEC"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32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>Детские газеты и журналы.</w:t>
            </w:r>
            <w:r>
              <w:rPr>
                <w:sz w:val="28"/>
                <w:szCs w:val="28"/>
              </w:rPr>
              <w:t xml:space="preserve"> Рекомендуемая литература на лето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газет и журналов, подбор книг</w:t>
            </w:r>
          </w:p>
        </w:tc>
        <w:tc>
          <w:tcPr>
            <w:tcW w:w="14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E468DB" w:rsidRPr="004E5F3C" w:rsidTr="003A7EEC">
        <w:trPr>
          <w:trHeight w:val="1220"/>
        </w:trPr>
        <w:tc>
          <w:tcPr>
            <w:tcW w:w="526" w:type="dxa"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34ч</w:t>
            </w:r>
          </w:p>
        </w:tc>
        <w:tc>
          <w:tcPr>
            <w:tcW w:w="2385" w:type="dxa"/>
            <w:gridSpan w:val="3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  <w:r w:rsidRPr="004E5F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51" w:type="dxa"/>
            <w:gridSpan w:val="2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</w:tcPr>
          <w:p w:rsidR="00E468DB" w:rsidRPr="004E5F3C" w:rsidRDefault="00E468DB" w:rsidP="003A7EEC">
            <w:pPr>
              <w:rPr>
                <w:sz w:val="28"/>
                <w:szCs w:val="28"/>
              </w:rPr>
            </w:pPr>
          </w:p>
        </w:tc>
      </w:tr>
    </w:tbl>
    <w:p w:rsidR="00E468DB" w:rsidRPr="004E5F3C" w:rsidRDefault="00E468DB" w:rsidP="00E468DB">
      <w:pPr>
        <w:pStyle w:val="a3"/>
        <w:spacing w:line="276" w:lineRule="auto"/>
        <w:rPr>
          <w:sz w:val="28"/>
          <w:szCs w:val="28"/>
        </w:rPr>
      </w:pPr>
      <w:r w:rsidRPr="004E5F3C">
        <w:rPr>
          <w:rStyle w:val="a4"/>
          <w:sz w:val="28"/>
          <w:szCs w:val="28"/>
        </w:rPr>
        <w:t>Учебно-методическое и материально-техническое обеспечение</w:t>
      </w:r>
      <w:proofErr w:type="gramStart"/>
      <w:r w:rsidRPr="004E5F3C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:</w:t>
      </w:r>
      <w:proofErr w:type="gramEnd"/>
      <w:r>
        <w:rPr>
          <w:rStyle w:val="a4"/>
          <w:sz w:val="28"/>
          <w:szCs w:val="28"/>
        </w:rPr>
        <w:t xml:space="preserve"> </w:t>
      </w:r>
      <w:r w:rsidRPr="004E5F3C">
        <w:rPr>
          <w:rStyle w:val="a4"/>
          <w:sz w:val="28"/>
          <w:szCs w:val="28"/>
        </w:rPr>
        <w:t>Литература: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Pr="004E5F3C">
        <w:rPr>
          <w:sz w:val="28"/>
          <w:szCs w:val="28"/>
        </w:rPr>
        <w:t xml:space="preserve">1. Детские писатели. Справочник для учителей и родителей./ Н.И.Кузнецова, М.И.Мещерякова, </w:t>
      </w:r>
      <w:proofErr w:type="spellStart"/>
      <w:r w:rsidRPr="004E5F3C">
        <w:rPr>
          <w:sz w:val="28"/>
          <w:szCs w:val="28"/>
        </w:rPr>
        <w:t>И.Н.Арзамасцева</w:t>
      </w:r>
      <w:proofErr w:type="gramStart"/>
      <w:r w:rsidRPr="004E5F3C">
        <w:rPr>
          <w:sz w:val="28"/>
          <w:szCs w:val="28"/>
        </w:rPr>
        <w:t>.-</w:t>
      </w:r>
      <w:proofErr w:type="gramEnd"/>
      <w:r w:rsidRPr="004E5F3C">
        <w:rPr>
          <w:sz w:val="28"/>
          <w:szCs w:val="28"/>
        </w:rPr>
        <w:t>М</w:t>
      </w:r>
      <w:proofErr w:type="spellEnd"/>
      <w:r w:rsidRPr="004E5F3C">
        <w:rPr>
          <w:sz w:val="28"/>
          <w:szCs w:val="28"/>
        </w:rPr>
        <w:t xml:space="preserve">: </w:t>
      </w:r>
      <w:proofErr w:type="spellStart"/>
      <w:r w:rsidRPr="004E5F3C">
        <w:rPr>
          <w:sz w:val="28"/>
          <w:szCs w:val="28"/>
        </w:rPr>
        <w:t>Баллас</w:t>
      </w:r>
      <w:proofErr w:type="spellEnd"/>
      <w:r w:rsidRPr="004E5F3C">
        <w:rPr>
          <w:sz w:val="28"/>
          <w:szCs w:val="28"/>
        </w:rPr>
        <w:t xml:space="preserve">, </w:t>
      </w:r>
      <w:proofErr w:type="spellStart"/>
      <w:r w:rsidRPr="004E5F3C">
        <w:rPr>
          <w:sz w:val="28"/>
          <w:szCs w:val="28"/>
        </w:rPr>
        <w:t>С-Инфо</w:t>
      </w:r>
      <w:proofErr w:type="spellEnd"/>
      <w:r w:rsidRPr="004E5F3C">
        <w:rPr>
          <w:sz w:val="28"/>
          <w:szCs w:val="28"/>
        </w:rPr>
        <w:t>, 1996</w:t>
      </w:r>
      <w:r>
        <w:rPr>
          <w:sz w:val="28"/>
          <w:szCs w:val="28"/>
        </w:rPr>
        <w:t xml:space="preserve">                                                                       </w:t>
      </w:r>
      <w:r w:rsidRPr="004E5F3C">
        <w:rPr>
          <w:sz w:val="28"/>
          <w:szCs w:val="28"/>
        </w:rPr>
        <w:t>2. Светлый мир. Произведения русских писателей</w:t>
      </w:r>
      <w:proofErr w:type="gramStart"/>
      <w:r w:rsidRPr="004E5F3C">
        <w:rPr>
          <w:sz w:val="28"/>
          <w:szCs w:val="28"/>
        </w:rPr>
        <w:t xml:space="preserve">/ </w:t>
      </w:r>
      <w:proofErr w:type="spellStart"/>
      <w:r w:rsidRPr="004E5F3C">
        <w:rPr>
          <w:sz w:val="28"/>
          <w:szCs w:val="28"/>
        </w:rPr>
        <w:t>С</w:t>
      </w:r>
      <w:proofErr w:type="gramEnd"/>
      <w:r w:rsidRPr="004E5F3C">
        <w:rPr>
          <w:sz w:val="28"/>
          <w:szCs w:val="28"/>
        </w:rPr>
        <w:t>ост.Е.А.Копытова</w:t>
      </w:r>
      <w:proofErr w:type="spellEnd"/>
      <w:r w:rsidRPr="004E5F3C">
        <w:rPr>
          <w:sz w:val="28"/>
          <w:szCs w:val="28"/>
        </w:rPr>
        <w:t>. Ижевск,1998.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4E5F3C">
        <w:rPr>
          <w:sz w:val="28"/>
          <w:szCs w:val="28"/>
        </w:rPr>
        <w:t>3. «Родничок». Книга дл</w:t>
      </w:r>
      <w:r>
        <w:rPr>
          <w:sz w:val="28"/>
          <w:szCs w:val="28"/>
        </w:rPr>
        <w:t>я внеклассного чтения</w:t>
      </w:r>
      <w:proofErr w:type="gramStart"/>
      <w:r>
        <w:rPr>
          <w:sz w:val="28"/>
          <w:szCs w:val="28"/>
        </w:rPr>
        <w:t xml:space="preserve"> </w:t>
      </w:r>
      <w:r w:rsidRPr="004E5F3C">
        <w:rPr>
          <w:sz w:val="28"/>
          <w:szCs w:val="28"/>
        </w:rPr>
        <w:t>.</w:t>
      </w:r>
      <w:proofErr w:type="gramEnd"/>
      <w:r w:rsidRPr="004E5F3C">
        <w:rPr>
          <w:sz w:val="28"/>
          <w:szCs w:val="28"/>
        </w:rPr>
        <w:t xml:space="preserve"> – Тула: «Родничок», 2009.</w:t>
      </w:r>
    </w:p>
    <w:p w:rsidR="00E468DB" w:rsidRPr="004E5F3C" w:rsidRDefault="00E468DB" w:rsidP="00E468DB">
      <w:pPr>
        <w:pStyle w:val="a3"/>
        <w:spacing w:after="0" w:afterAutospacing="0"/>
        <w:jc w:val="both"/>
        <w:rPr>
          <w:sz w:val="28"/>
          <w:szCs w:val="28"/>
        </w:rPr>
      </w:pPr>
      <w:proofErr w:type="spellStart"/>
      <w:r w:rsidRPr="004E5F3C">
        <w:rPr>
          <w:rStyle w:val="a4"/>
          <w:sz w:val="28"/>
          <w:szCs w:val="28"/>
        </w:rPr>
        <w:t>Мультимедийное</w:t>
      </w:r>
      <w:proofErr w:type="spellEnd"/>
      <w:r w:rsidRPr="004E5F3C">
        <w:rPr>
          <w:rStyle w:val="a4"/>
          <w:sz w:val="28"/>
          <w:szCs w:val="28"/>
        </w:rPr>
        <w:t xml:space="preserve"> обеспечение:</w:t>
      </w:r>
    </w:p>
    <w:p w:rsidR="00E468DB" w:rsidRPr="004E5F3C" w:rsidRDefault="00E468DB" w:rsidP="00E468DB">
      <w:pPr>
        <w:pStyle w:val="a3"/>
        <w:spacing w:after="0" w:afterAutospacing="0"/>
        <w:ind w:hanging="360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        компьютер</w:t>
      </w:r>
    </w:p>
    <w:p w:rsidR="00E468DB" w:rsidRPr="004E5F3C" w:rsidRDefault="00E468DB" w:rsidP="00E468DB">
      <w:pPr>
        <w:pStyle w:val="a3"/>
        <w:spacing w:after="0" w:afterAutospacing="0"/>
        <w:ind w:hanging="360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        проектор</w:t>
      </w:r>
    </w:p>
    <w:p w:rsidR="00E468DB" w:rsidRPr="004E5F3C" w:rsidRDefault="00E468DB" w:rsidP="00E468DB">
      <w:pPr>
        <w:pStyle w:val="a3"/>
        <w:spacing w:after="0" w:afterAutospacing="0"/>
        <w:ind w:hanging="360"/>
        <w:jc w:val="both"/>
        <w:rPr>
          <w:sz w:val="28"/>
          <w:szCs w:val="28"/>
        </w:rPr>
      </w:pPr>
      <w:r w:rsidRPr="004E5F3C">
        <w:rPr>
          <w:sz w:val="28"/>
          <w:szCs w:val="28"/>
        </w:rPr>
        <w:t>        множительная техника</w:t>
      </w:r>
    </w:p>
    <w:p w:rsidR="008647C2" w:rsidRDefault="00E468DB" w:rsidP="00E468DB">
      <w:r>
        <w:rPr>
          <w:sz w:val="28"/>
          <w:szCs w:val="28"/>
        </w:rPr>
        <w:t>       </w:t>
      </w:r>
      <w:r w:rsidRPr="004E5F3C">
        <w:rPr>
          <w:sz w:val="28"/>
          <w:szCs w:val="28"/>
        </w:rPr>
        <w:t>интернет</w:t>
      </w:r>
    </w:p>
    <w:sectPr w:rsidR="008647C2" w:rsidSect="0086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68DB"/>
    <w:rsid w:val="008647C2"/>
    <w:rsid w:val="00E4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468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E468DB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E468DB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46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8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3432</Words>
  <Characters>19564</Characters>
  <Application>Microsoft Office Word</Application>
  <DocSecurity>0</DocSecurity>
  <Lines>163</Lines>
  <Paragraphs>45</Paragraphs>
  <ScaleCrop>false</ScaleCrop>
  <Company>diakov.net</Company>
  <LinksUpToDate>false</LinksUpToDate>
  <CharactersWithSpaces>22951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2023-09-21T13:34:00Z</dcterms:created>
  <dcterms:modified xsi:type="dcterms:W3CDTF">2023-09-21T13:35:00Z</dcterms:modified>
</cp:coreProperties>
</file>