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657" w:rsidRDefault="00324A33" w:rsidP="00B02657">
      <w:pPr>
        <w:widowControl/>
        <w:tabs>
          <w:tab w:val="left" w:pos="7380"/>
          <w:tab w:val="left" w:pos="7920"/>
        </w:tabs>
        <w:spacing w:after="160" w:line="276" w:lineRule="auto"/>
        <w:jc w:val="center"/>
        <w:rPr>
          <w:rFonts w:ascii="Times New Roman" w:eastAsiaTheme="minorHAnsi" w:hAnsi="Times New Roman" w:cs="Times New Roman"/>
          <w:color w:val="auto"/>
          <w:sz w:val="28"/>
          <w:szCs w:val="28"/>
          <w:lang w:eastAsia="en-US" w:bidi="ar-SA"/>
        </w:rPr>
      </w:pPr>
      <w:r w:rsidRPr="00B02657">
        <w:rPr>
          <w:rFonts w:ascii="Times New Roman" w:eastAsiaTheme="minorHAnsi" w:hAnsi="Times New Roman" w:cs="Times New Roman"/>
          <w:color w:val="auto"/>
          <w:sz w:val="28"/>
          <w:szCs w:val="28"/>
          <w:lang w:eastAsia="en-US" w:bidi="ar-SA"/>
        </w:rPr>
        <w:t>Муниципальное казенное образовательное учреждение</w:t>
      </w:r>
    </w:p>
    <w:p w:rsidR="00324A33" w:rsidRPr="00B02657" w:rsidRDefault="00324A33" w:rsidP="00B02657">
      <w:pPr>
        <w:widowControl/>
        <w:tabs>
          <w:tab w:val="left" w:pos="7380"/>
          <w:tab w:val="left" w:pos="7920"/>
        </w:tabs>
        <w:spacing w:after="160" w:line="276" w:lineRule="auto"/>
        <w:jc w:val="center"/>
        <w:rPr>
          <w:rFonts w:ascii="Times New Roman" w:eastAsiaTheme="minorHAnsi" w:hAnsi="Times New Roman" w:cs="Times New Roman"/>
          <w:color w:val="auto"/>
          <w:sz w:val="28"/>
          <w:szCs w:val="28"/>
          <w:lang w:eastAsia="en-US" w:bidi="ar-SA"/>
        </w:rPr>
      </w:pPr>
      <w:bookmarkStart w:id="0" w:name="_GoBack"/>
      <w:bookmarkEnd w:id="0"/>
      <w:r w:rsidRPr="00B02657">
        <w:rPr>
          <w:rFonts w:ascii="Times New Roman" w:eastAsiaTheme="minorHAnsi" w:hAnsi="Times New Roman" w:cs="Times New Roman"/>
          <w:color w:val="auto"/>
          <w:sz w:val="28"/>
          <w:szCs w:val="28"/>
          <w:lang w:eastAsia="en-US" w:bidi="ar-SA"/>
        </w:rPr>
        <w:t>«Чилгирская средняя общеобразовательная школа имени Филимоновой Л.А.»</w:t>
      </w:r>
    </w:p>
    <w:p w:rsidR="00324A33" w:rsidRPr="0049552B" w:rsidRDefault="00324A33" w:rsidP="00324A33">
      <w:pPr>
        <w:widowControl/>
        <w:tabs>
          <w:tab w:val="left" w:pos="7380"/>
          <w:tab w:val="left" w:pos="7920"/>
        </w:tabs>
        <w:spacing w:after="160" w:line="259" w:lineRule="auto"/>
        <w:jc w:val="center"/>
        <w:rPr>
          <w:rFonts w:ascii="Times New Roman" w:eastAsiaTheme="minorHAnsi" w:hAnsi="Times New Roman" w:cs="Times New Roman"/>
          <w:b/>
          <w:color w:val="auto"/>
          <w:sz w:val="16"/>
          <w:szCs w:val="16"/>
          <w:lang w:eastAsia="en-US" w:bidi="ar-SA"/>
        </w:rPr>
      </w:pPr>
    </w:p>
    <w:p w:rsidR="00852FC8" w:rsidRPr="00852FC8" w:rsidRDefault="00B02657" w:rsidP="00852FC8">
      <w:pPr>
        <w:tabs>
          <w:tab w:val="left" w:pos="7380"/>
          <w:tab w:val="left" w:pos="7920"/>
        </w:tabs>
        <w:spacing w:line="276" w:lineRule="auto"/>
        <w:jc w:val="both"/>
        <w:rPr>
          <w:rFonts w:ascii="Times New Roman" w:hAnsi="Times New Roman" w:cs="Times New Roman"/>
          <w:sz w:val="26"/>
          <w:szCs w:val="26"/>
        </w:rPr>
      </w:pPr>
      <w:r w:rsidRPr="00B02657">
        <w:rPr>
          <w:rFonts w:ascii="Times New Roman" w:hAnsi="Times New Roman" w:cs="Times New Roman"/>
          <w:noProof/>
          <w:sz w:val="26"/>
          <w:szCs w:val="26"/>
          <w:lang w:bidi="ar-SA"/>
        </w:rPr>
        <w:drawing>
          <wp:inline distT="0" distB="0" distL="0" distR="0">
            <wp:extent cx="5953125" cy="2141727"/>
            <wp:effectExtent l="0" t="0" r="0" b="0"/>
            <wp:docPr id="1" name="Рисунок 1" descr="F:\РП\2024-2025\РП ВД\Шапка титул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2024-2025\РП ВД\Шапка титул В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5600" cy="2146215"/>
                    </a:xfrm>
                    <a:prstGeom prst="rect">
                      <a:avLst/>
                    </a:prstGeom>
                    <a:noFill/>
                    <a:ln>
                      <a:noFill/>
                    </a:ln>
                  </pic:spPr>
                </pic:pic>
              </a:graphicData>
            </a:graphic>
          </wp:inline>
        </w:drawing>
      </w:r>
    </w:p>
    <w:p w:rsidR="00852FC8" w:rsidRPr="00852FC8" w:rsidRDefault="00852FC8" w:rsidP="00852FC8">
      <w:pPr>
        <w:tabs>
          <w:tab w:val="left" w:pos="7380"/>
          <w:tab w:val="left" w:pos="7920"/>
        </w:tabs>
        <w:spacing w:line="360" w:lineRule="auto"/>
        <w:jc w:val="both"/>
        <w:rPr>
          <w:rFonts w:ascii="Times New Roman" w:hAnsi="Times New Roman" w:cs="Times New Roman"/>
          <w:sz w:val="26"/>
          <w:szCs w:val="26"/>
        </w:rPr>
      </w:pPr>
    </w:p>
    <w:p w:rsidR="00852FC8" w:rsidRPr="00020703" w:rsidRDefault="00852FC8" w:rsidP="00852FC8">
      <w:pPr>
        <w:tabs>
          <w:tab w:val="left" w:pos="7380"/>
          <w:tab w:val="left" w:pos="7920"/>
        </w:tabs>
        <w:spacing w:line="360" w:lineRule="auto"/>
        <w:jc w:val="center"/>
        <w:rPr>
          <w:rFonts w:ascii="Times New Roman" w:hAnsi="Times New Roman" w:cs="Times New Roman"/>
          <w:b/>
          <w:sz w:val="28"/>
          <w:szCs w:val="28"/>
        </w:rPr>
      </w:pPr>
      <w:r w:rsidRPr="00020703">
        <w:rPr>
          <w:rFonts w:ascii="Times New Roman" w:hAnsi="Times New Roman" w:cs="Times New Roman"/>
          <w:b/>
          <w:sz w:val="28"/>
          <w:szCs w:val="28"/>
        </w:rPr>
        <w:t>РАБОЧАЯ ПРОГРАММА</w:t>
      </w:r>
    </w:p>
    <w:p w:rsidR="00CF7BB6" w:rsidRPr="00020703" w:rsidRDefault="00852FC8" w:rsidP="00CF7BB6">
      <w:pPr>
        <w:pStyle w:val="af0"/>
        <w:spacing w:line="360" w:lineRule="auto"/>
        <w:jc w:val="center"/>
        <w:rPr>
          <w:rFonts w:ascii="Times New Roman" w:hAnsi="Times New Roman" w:cs="Times New Roman"/>
          <w:sz w:val="28"/>
          <w:szCs w:val="28"/>
        </w:rPr>
      </w:pPr>
      <w:r w:rsidRPr="00020703">
        <w:rPr>
          <w:rFonts w:ascii="Times New Roman" w:eastAsia="Times New Roman" w:hAnsi="Times New Roman" w:cs="Times New Roman"/>
          <w:bCs/>
          <w:sz w:val="28"/>
          <w:szCs w:val="28"/>
        </w:rPr>
        <w:t xml:space="preserve">внеурочной деятельности </w:t>
      </w:r>
    </w:p>
    <w:p w:rsidR="00852FC8" w:rsidRPr="00B53560" w:rsidRDefault="00CF7BB6" w:rsidP="00CF7BB6">
      <w:pPr>
        <w:pStyle w:val="af0"/>
        <w:spacing w:line="360" w:lineRule="auto"/>
        <w:jc w:val="center"/>
        <w:rPr>
          <w:rFonts w:ascii="Times New Roman" w:eastAsia="Times New Roman" w:hAnsi="Times New Roman" w:cs="Times New Roman"/>
          <w:bCs/>
          <w:sz w:val="32"/>
          <w:szCs w:val="32"/>
        </w:rPr>
      </w:pPr>
      <w:r w:rsidRPr="00020703">
        <w:rPr>
          <w:rFonts w:ascii="Times New Roman" w:eastAsia="Times New Roman" w:hAnsi="Times New Roman" w:cs="Times New Roman"/>
          <w:bCs/>
          <w:sz w:val="28"/>
          <w:szCs w:val="28"/>
        </w:rPr>
        <w:t xml:space="preserve"> </w:t>
      </w:r>
      <w:r w:rsidR="00852FC8" w:rsidRPr="00B53560">
        <w:rPr>
          <w:rFonts w:ascii="Times New Roman" w:eastAsia="Times New Roman" w:hAnsi="Times New Roman" w:cs="Times New Roman"/>
          <w:bCs/>
          <w:sz w:val="32"/>
          <w:szCs w:val="32"/>
        </w:rPr>
        <w:t>«</w:t>
      </w:r>
      <w:r w:rsidR="00B53560" w:rsidRPr="00B53560">
        <w:rPr>
          <w:rFonts w:ascii="Times New Roman" w:hAnsi="Times New Roman" w:cs="Times New Roman"/>
          <w:sz w:val="32"/>
          <w:szCs w:val="32"/>
        </w:rPr>
        <w:t>Познай себя</w:t>
      </w:r>
      <w:r w:rsidR="00852FC8" w:rsidRPr="00B53560">
        <w:rPr>
          <w:rFonts w:ascii="Times New Roman" w:eastAsia="Times New Roman" w:hAnsi="Times New Roman" w:cs="Times New Roman"/>
          <w:bCs/>
          <w:sz w:val="32"/>
          <w:szCs w:val="32"/>
        </w:rPr>
        <w:t>»</w:t>
      </w:r>
      <w:r w:rsidR="00852FC8" w:rsidRPr="00B53560">
        <w:rPr>
          <w:rFonts w:ascii="Times New Roman" w:hAnsi="Times New Roman" w:cs="Times New Roman"/>
          <w:sz w:val="32"/>
          <w:szCs w:val="32"/>
        </w:rPr>
        <w:t xml:space="preserve">                         </w:t>
      </w:r>
      <w:r w:rsidR="00852FC8" w:rsidRPr="00B53560">
        <w:rPr>
          <w:rFonts w:ascii="Times New Roman" w:eastAsia="Times New Roman" w:hAnsi="Times New Roman" w:cs="Times New Roman"/>
          <w:bCs/>
          <w:sz w:val="32"/>
          <w:szCs w:val="32"/>
        </w:rPr>
        <w:t xml:space="preserve"> </w:t>
      </w:r>
    </w:p>
    <w:p w:rsidR="00852FC8" w:rsidRPr="00020703" w:rsidRDefault="00A50C93" w:rsidP="00852FC8">
      <w:pPr>
        <w:pStyle w:val="af0"/>
        <w:spacing w:line="360" w:lineRule="auto"/>
        <w:jc w:val="center"/>
        <w:rPr>
          <w:rFonts w:ascii="Times New Roman" w:hAnsi="Times New Roman" w:cs="Times New Roman"/>
          <w:sz w:val="28"/>
          <w:szCs w:val="28"/>
        </w:rPr>
      </w:pPr>
      <w:r w:rsidRPr="00020703">
        <w:rPr>
          <w:rFonts w:ascii="Times New Roman" w:hAnsi="Times New Roman" w:cs="Times New Roman"/>
          <w:sz w:val="28"/>
          <w:szCs w:val="28"/>
        </w:rPr>
        <w:t>д</w:t>
      </w:r>
      <w:r w:rsidR="00852FC8" w:rsidRPr="00020703">
        <w:rPr>
          <w:rFonts w:ascii="Times New Roman" w:hAnsi="Times New Roman" w:cs="Times New Roman"/>
          <w:sz w:val="28"/>
          <w:szCs w:val="28"/>
        </w:rPr>
        <w:t>ля</w:t>
      </w:r>
      <w:r w:rsidRPr="00020703">
        <w:rPr>
          <w:rFonts w:ascii="Times New Roman" w:hAnsi="Times New Roman" w:cs="Times New Roman"/>
          <w:sz w:val="28"/>
          <w:szCs w:val="28"/>
        </w:rPr>
        <w:t xml:space="preserve"> обучающихся</w:t>
      </w:r>
      <w:r w:rsidR="00B53560">
        <w:rPr>
          <w:rFonts w:ascii="Times New Roman" w:hAnsi="Times New Roman" w:cs="Times New Roman"/>
          <w:sz w:val="28"/>
          <w:szCs w:val="28"/>
        </w:rPr>
        <w:t xml:space="preserve"> 8-9 классов</w:t>
      </w:r>
    </w:p>
    <w:p w:rsidR="00852FC8" w:rsidRPr="00020703" w:rsidRDefault="00E3034B" w:rsidP="00852FC8">
      <w:pPr>
        <w:pStyle w:val="af0"/>
        <w:spacing w:line="360" w:lineRule="auto"/>
        <w:jc w:val="center"/>
        <w:rPr>
          <w:rFonts w:ascii="Times New Roman" w:hAnsi="Times New Roman" w:cs="Times New Roman"/>
          <w:sz w:val="28"/>
          <w:szCs w:val="28"/>
        </w:rPr>
      </w:pPr>
      <w:r>
        <w:rPr>
          <w:rFonts w:ascii="Times New Roman" w:hAnsi="Times New Roman" w:cs="Times New Roman"/>
          <w:sz w:val="28"/>
          <w:szCs w:val="28"/>
        </w:rPr>
        <w:t>на 2024 - 2025</w:t>
      </w:r>
      <w:r w:rsidR="00852FC8" w:rsidRPr="00020703">
        <w:rPr>
          <w:rFonts w:ascii="Times New Roman" w:hAnsi="Times New Roman" w:cs="Times New Roman"/>
          <w:sz w:val="28"/>
          <w:szCs w:val="28"/>
        </w:rPr>
        <w:t xml:space="preserve"> учебный год</w:t>
      </w:r>
    </w:p>
    <w:p w:rsidR="00852FC8" w:rsidRPr="00020703" w:rsidRDefault="00852FC8" w:rsidP="00852FC8">
      <w:pPr>
        <w:pStyle w:val="af0"/>
        <w:spacing w:line="360" w:lineRule="auto"/>
        <w:jc w:val="center"/>
        <w:rPr>
          <w:rFonts w:ascii="Times New Roman" w:hAnsi="Times New Roman" w:cs="Times New Roman"/>
          <w:sz w:val="28"/>
          <w:szCs w:val="28"/>
        </w:rPr>
      </w:pPr>
      <w:r w:rsidRPr="00020703">
        <w:rPr>
          <w:rFonts w:ascii="Times New Roman" w:hAnsi="Times New Roman" w:cs="Times New Roman"/>
          <w:sz w:val="28"/>
          <w:szCs w:val="28"/>
        </w:rPr>
        <w:t>Составитель: учитель родного языка и литературы</w:t>
      </w:r>
    </w:p>
    <w:p w:rsidR="00852FC8" w:rsidRPr="00020703" w:rsidRDefault="00852FC8" w:rsidP="00852FC8">
      <w:pPr>
        <w:pStyle w:val="af0"/>
        <w:spacing w:line="360" w:lineRule="auto"/>
        <w:jc w:val="center"/>
        <w:rPr>
          <w:rFonts w:ascii="Times New Roman" w:hAnsi="Times New Roman" w:cs="Times New Roman"/>
          <w:sz w:val="28"/>
          <w:szCs w:val="28"/>
        </w:rPr>
      </w:pPr>
      <w:r w:rsidRPr="00020703">
        <w:rPr>
          <w:rFonts w:ascii="Times New Roman" w:hAnsi="Times New Roman" w:cs="Times New Roman"/>
          <w:sz w:val="28"/>
          <w:szCs w:val="28"/>
        </w:rPr>
        <w:t>Очирова Саглара Николаевна</w:t>
      </w:r>
    </w:p>
    <w:p w:rsidR="00852FC8" w:rsidRPr="00852FC8" w:rsidRDefault="00852FC8" w:rsidP="00852FC8">
      <w:pPr>
        <w:pStyle w:val="af0"/>
        <w:spacing w:line="360" w:lineRule="auto"/>
        <w:jc w:val="center"/>
        <w:rPr>
          <w:rFonts w:ascii="Times New Roman" w:hAnsi="Times New Roman" w:cs="Times New Roman"/>
          <w:sz w:val="26"/>
          <w:szCs w:val="26"/>
        </w:rPr>
      </w:pPr>
    </w:p>
    <w:p w:rsidR="00852FC8" w:rsidRPr="00852FC8" w:rsidRDefault="00852FC8" w:rsidP="00852FC8">
      <w:pPr>
        <w:pStyle w:val="af0"/>
        <w:spacing w:line="360" w:lineRule="auto"/>
        <w:jc w:val="center"/>
        <w:rPr>
          <w:rFonts w:ascii="Times New Roman" w:hAnsi="Times New Roman" w:cs="Times New Roman"/>
          <w:sz w:val="26"/>
          <w:szCs w:val="26"/>
        </w:rPr>
      </w:pPr>
    </w:p>
    <w:p w:rsidR="00852FC8" w:rsidRPr="00852FC8" w:rsidRDefault="00852FC8" w:rsidP="00852FC8">
      <w:pPr>
        <w:pStyle w:val="af0"/>
        <w:spacing w:line="360" w:lineRule="auto"/>
        <w:jc w:val="center"/>
        <w:rPr>
          <w:rFonts w:ascii="Times New Roman" w:hAnsi="Times New Roman" w:cs="Times New Roman"/>
          <w:sz w:val="26"/>
          <w:szCs w:val="26"/>
        </w:rPr>
      </w:pPr>
    </w:p>
    <w:p w:rsidR="00852FC8" w:rsidRDefault="00852FC8" w:rsidP="00852FC8">
      <w:pPr>
        <w:pStyle w:val="af0"/>
        <w:spacing w:line="360" w:lineRule="auto"/>
        <w:jc w:val="center"/>
        <w:rPr>
          <w:rFonts w:ascii="Times New Roman" w:hAnsi="Times New Roman" w:cs="Times New Roman"/>
          <w:sz w:val="26"/>
          <w:szCs w:val="26"/>
        </w:rPr>
      </w:pPr>
    </w:p>
    <w:p w:rsidR="00B53560" w:rsidRDefault="00B53560" w:rsidP="00852FC8">
      <w:pPr>
        <w:pStyle w:val="af0"/>
        <w:spacing w:line="360" w:lineRule="auto"/>
        <w:jc w:val="center"/>
        <w:rPr>
          <w:rFonts w:ascii="Times New Roman" w:hAnsi="Times New Roman" w:cs="Times New Roman"/>
          <w:sz w:val="26"/>
          <w:szCs w:val="26"/>
        </w:rPr>
      </w:pPr>
    </w:p>
    <w:p w:rsidR="00B53560" w:rsidRDefault="00B53560" w:rsidP="00852FC8">
      <w:pPr>
        <w:pStyle w:val="af0"/>
        <w:spacing w:line="360" w:lineRule="auto"/>
        <w:jc w:val="center"/>
        <w:rPr>
          <w:rFonts w:ascii="Times New Roman" w:hAnsi="Times New Roman" w:cs="Times New Roman"/>
          <w:sz w:val="26"/>
          <w:szCs w:val="26"/>
        </w:rPr>
      </w:pPr>
    </w:p>
    <w:p w:rsidR="00B53560" w:rsidRDefault="00B53560" w:rsidP="00852FC8">
      <w:pPr>
        <w:pStyle w:val="af0"/>
        <w:spacing w:line="360" w:lineRule="auto"/>
        <w:jc w:val="center"/>
        <w:rPr>
          <w:rFonts w:ascii="Times New Roman" w:hAnsi="Times New Roman" w:cs="Times New Roman"/>
          <w:sz w:val="26"/>
          <w:szCs w:val="26"/>
        </w:rPr>
      </w:pPr>
    </w:p>
    <w:p w:rsidR="00B53560" w:rsidRPr="00852FC8" w:rsidRDefault="00B53560" w:rsidP="00852FC8">
      <w:pPr>
        <w:pStyle w:val="af0"/>
        <w:spacing w:line="360" w:lineRule="auto"/>
        <w:jc w:val="center"/>
        <w:rPr>
          <w:rFonts w:ascii="Times New Roman" w:hAnsi="Times New Roman" w:cs="Times New Roman"/>
          <w:sz w:val="26"/>
          <w:szCs w:val="26"/>
        </w:rPr>
      </w:pPr>
    </w:p>
    <w:p w:rsidR="00852FC8" w:rsidRDefault="00852FC8" w:rsidP="00324A33">
      <w:pPr>
        <w:pStyle w:val="af0"/>
        <w:spacing w:line="360" w:lineRule="auto"/>
        <w:rPr>
          <w:rFonts w:ascii="Times New Roman" w:hAnsi="Times New Roman" w:cs="Times New Roman"/>
          <w:sz w:val="26"/>
          <w:szCs w:val="26"/>
        </w:rPr>
      </w:pPr>
    </w:p>
    <w:p w:rsidR="00B53560" w:rsidRPr="00852FC8" w:rsidRDefault="00B53560" w:rsidP="00324A33">
      <w:pPr>
        <w:pStyle w:val="af0"/>
        <w:spacing w:line="360" w:lineRule="auto"/>
        <w:rPr>
          <w:rFonts w:ascii="Times New Roman" w:hAnsi="Times New Roman" w:cs="Times New Roman"/>
          <w:sz w:val="26"/>
          <w:szCs w:val="26"/>
        </w:rPr>
      </w:pPr>
    </w:p>
    <w:p w:rsidR="00852FC8" w:rsidRPr="001F5290" w:rsidRDefault="001F5290" w:rsidP="001F5290">
      <w:pPr>
        <w:pStyle w:val="af0"/>
        <w:spacing w:line="360" w:lineRule="auto"/>
        <w:jc w:val="center"/>
        <w:rPr>
          <w:rFonts w:ascii="Times New Roman" w:hAnsi="Times New Roman" w:cs="Times New Roman"/>
          <w:sz w:val="28"/>
          <w:szCs w:val="28"/>
        </w:rPr>
      </w:pPr>
      <w:r w:rsidRPr="001F5290">
        <w:rPr>
          <w:rFonts w:ascii="Times New Roman" w:hAnsi="Times New Roman" w:cs="Times New Roman"/>
          <w:sz w:val="28"/>
          <w:szCs w:val="28"/>
        </w:rPr>
        <w:t>пос. Чилгир, 2024 г.</w:t>
      </w:r>
    </w:p>
    <w:p w:rsidR="009319AC" w:rsidRDefault="009319AC" w:rsidP="009319AC">
      <w:pPr>
        <w:keepNext/>
        <w:keepLines/>
        <w:spacing w:line="276" w:lineRule="auto"/>
        <w:jc w:val="center"/>
        <w:outlineLvl w:val="1"/>
        <w:rPr>
          <w:rFonts w:ascii="Times New Roman" w:eastAsia="Times New Roman" w:hAnsi="Times New Roman" w:cs="Times New Roman"/>
          <w:b/>
          <w:bCs/>
          <w:sz w:val="28"/>
          <w:szCs w:val="28"/>
        </w:rPr>
      </w:pPr>
      <w:bookmarkStart w:id="1" w:name="bookmark3"/>
      <w:bookmarkStart w:id="2" w:name="bookmark4"/>
      <w:r>
        <w:rPr>
          <w:rFonts w:ascii="Times New Roman" w:eastAsia="Times New Roman" w:hAnsi="Times New Roman" w:cs="Times New Roman"/>
          <w:b/>
          <w:bCs/>
          <w:sz w:val="28"/>
          <w:szCs w:val="28"/>
        </w:rPr>
        <w:lastRenderedPageBreak/>
        <w:t>СОДЕРЖАНИЕ</w:t>
      </w:r>
    </w:p>
    <w:p w:rsidR="009319AC" w:rsidRDefault="009319AC" w:rsidP="009319AC">
      <w:pPr>
        <w:keepNext/>
        <w:keepLines/>
        <w:spacing w:line="276" w:lineRule="auto"/>
        <w:jc w:val="center"/>
        <w:outlineLvl w:val="1"/>
        <w:rPr>
          <w:rFonts w:ascii="Times New Roman" w:eastAsia="Times New Roman" w:hAnsi="Times New Roman" w:cs="Times New Roman"/>
          <w:b/>
          <w:bCs/>
          <w:sz w:val="28"/>
          <w:szCs w:val="28"/>
        </w:rPr>
      </w:pPr>
    </w:p>
    <w:p w:rsidR="00B53560" w:rsidRPr="00B53560" w:rsidRDefault="00B53560" w:rsidP="00B53560">
      <w:pPr>
        <w:keepNext/>
        <w:keepLines/>
        <w:spacing w:line="276" w:lineRule="auto"/>
        <w:outlineLvl w:val="1"/>
        <w:rPr>
          <w:rFonts w:ascii="Times New Roman" w:eastAsia="Times New Roman" w:hAnsi="Times New Roman" w:cs="Times New Roman"/>
          <w:b/>
          <w:bCs/>
          <w:sz w:val="28"/>
          <w:szCs w:val="28"/>
        </w:rPr>
      </w:pPr>
      <w:r w:rsidRPr="00B53560">
        <w:rPr>
          <w:rFonts w:ascii="Times New Roman" w:eastAsia="Times New Roman" w:hAnsi="Times New Roman" w:cs="Times New Roman"/>
          <w:b/>
          <w:bCs/>
          <w:sz w:val="28"/>
          <w:szCs w:val="28"/>
        </w:rPr>
        <w:t>Пояснительная записка</w:t>
      </w:r>
      <w:bookmarkEnd w:id="1"/>
      <w:bookmarkEnd w:id="2"/>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Актуальность и назначение программы</w:t>
      </w:r>
    </w:p>
    <w:p w:rsidR="00B53560" w:rsidRPr="00B53560" w:rsidRDefault="00B53560" w:rsidP="00B53560">
      <w:pPr>
        <w:spacing w:line="276" w:lineRule="auto"/>
        <w:ind w:left="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Варианты реализации программы и формы проведения занятий Взаимосвязь с программой воспитания</w:t>
      </w:r>
    </w:p>
    <w:p w:rsidR="00B53560" w:rsidRPr="00B53560" w:rsidRDefault="00B53560" w:rsidP="00B53560">
      <w:pPr>
        <w:spacing w:after="360"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Особенности работы педагога по программе</w:t>
      </w:r>
    </w:p>
    <w:p w:rsidR="00B53560" w:rsidRPr="00B53560" w:rsidRDefault="00B53560" w:rsidP="00B53560">
      <w:pPr>
        <w:keepNext/>
        <w:keepLines/>
        <w:spacing w:line="276" w:lineRule="auto"/>
        <w:outlineLvl w:val="1"/>
        <w:rPr>
          <w:rFonts w:ascii="Times New Roman" w:eastAsia="Times New Roman" w:hAnsi="Times New Roman" w:cs="Times New Roman"/>
          <w:b/>
          <w:bCs/>
          <w:sz w:val="28"/>
          <w:szCs w:val="28"/>
        </w:rPr>
      </w:pPr>
      <w:bookmarkStart w:id="3" w:name="bookmark5"/>
      <w:bookmarkStart w:id="4" w:name="bookmark6"/>
      <w:r w:rsidRPr="00B53560">
        <w:rPr>
          <w:rFonts w:ascii="Times New Roman" w:eastAsia="Times New Roman" w:hAnsi="Times New Roman" w:cs="Times New Roman"/>
          <w:b/>
          <w:bCs/>
          <w:sz w:val="28"/>
          <w:szCs w:val="28"/>
        </w:rPr>
        <w:t>Содержание курса внеурочной деятельности</w:t>
      </w:r>
      <w:bookmarkEnd w:id="3"/>
      <w:bookmarkEnd w:id="4"/>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Введение в курс и знакомство</w:t>
      </w:r>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Я и мои эмоции</w:t>
      </w:r>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Я и другие</w:t>
      </w:r>
    </w:p>
    <w:p w:rsid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Наши взаимоотношения</w:t>
      </w:r>
    </w:p>
    <w:p w:rsidR="00B53560" w:rsidRPr="00B53560" w:rsidRDefault="00B53560" w:rsidP="00B53560">
      <w:pPr>
        <w:spacing w:line="276" w:lineRule="auto"/>
        <w:ind w:firstLine="580"/>
        <w:rPr>
          <w:rFonts w:ascii="Times New Roman" w:eastAsia="Times New Roman" w:hAnsi="Times New Roman" w:cs="Times New Roman"/>
          <w:sz w:val="28"/>
          <w:szCs w:val="28"/>
        </w:rPr>
      </w:pPr>
    </w:p>
    <w:p w:rsidR="00B53560" w:rsidRPr="009319AC" w:rsidRDefault="00B53560" w:rsidP="009319AC">
      <w:pPr>
        <w:pStyle w:val="af0"/>
        <w:spacing w:line="276" w:lineRule="auto"/>
        <w:rPr>
          <w:rFonts w:ascii="Times New Roman" w:hAnsi="Times New Roman" w:cs="Times New Roman"/>
          <w:b/>
          <w:sz w:val="28"/>
          <w:szCs w:val="28"/>
        </w:rPr>
      </w:pPr>
      <w:r w:rsidRPr="009319AC">
        <w:rPr>
          <w:rFonts w:ascii="Times New Roman" w:hAnsi="Times New Roman" w:cs="Times New Roman"/>
          <w:b/>
          <w:sz w:val="28"/>
          <w:szCs w:val="28"/>
        </w:rPr>
        <w:t>Планируемые результаты освоения курса внеурочной деятельности</w:t>
      </w:r>
    </w:p>
    <w:p w:rsidR="00B53560" w:rsidRPr="009319AC" w:rsidRDefault="00B53560" w:rsidP="009319AC">
      <w:pPr>
        <w:pStyle w:val="af0"/>
        <w:spacing w:line="276" w:lineRule="auto"/>
        <w:rPr>
          <w:rFonts w:ascii="Times New Roman" w:hAnsi="Times New Roman" w:cs="Times New Roman"/>
          <w:sz w:val="28"/>
          <w:szCs w:val="28"/>
        </w:rPr>
      </w:pPr>
      <w:r w:rsidRPr="009319AC">
        <w:rPr>
          <w:rFonts w:ascii="Times New Roman" w:hAnsi="Times New Roman" w:cs="Times New Roman"/>
          <w:sz w:val="28"/>
          <w:szCs w:val="28"/>
        </w:rPr>
        <w:t xml:space="preserve">    Личностные результаты </w:t>
      </w:r>
    </w:p>
    <w:p w:rsidR="00B53560" w:rsidRPr="009319AC" w:rsidRDefault="00B53560" w:rsidP="009319AC">
      <w:pPr>
        <w:pStyle w:val="af0"/>
        <w:spacing w:line="276" w:lineRule="auto"/>
        <w:rPr>
          <w:rFonts w:ascii="Times New Roman" w:hAnsi="Times New Roman" w:cs="Times New Roman"/>
          <w:sz w:val="28"/>
          <w:szCs w:val="28"/>
        </w:rPr>
      </w:pPr>
      <w:r w:rsidRPr="009319AC">
        <w:rPr>
          <w:rFonts w:ascii="Times New Roman" w:hAnsi="Times New Roman" w:cs="Times New Roman"/>
          <w:sz w:val="28"/>
          <w:szCs w:val="28"/>
        </w:rPr>
        <w:t xml:space="preserve">     Метапредметные результаты </w:t>
      </w:r>
    </w:p>
    <w:p w:rsidR="00B53560" w:rsidRPr="009319AC" w:rsidRDefault="00B53560" w:rsidP="009319AC">
      <w:pPr>
        <w:pStyle w:val="af0"/>
        <w:spacing w:line="276" w:lineRule="auto"/>
        <w:rPr>
          <w:rFonts w:ascii="Times New Roman" w:hAnsi="Times New Roman" w:cs="Times New Roman"/>
          <w:sz w:val="28"/>
          <w:szCs w:val="28"/>
        </w:rPr>
      </w:pPr>
      <w:r w:rsidRPr="009319AC">
        <w:rPr>
          <w:rFonts w:ascii="Times New Roman" w:hAnsi="Times New Roman" w:cs="Times New Roman"/>
          <w:sz w:val="28"/>
          <w:szCs w:val="28"/>
        </w:rPr>
        <w:t xml:space="preserve">     Предметные результаты</w:t>
      </w:r>
    </w:p>
    <w:p w:rsidR="00B53560" w:rsidRPr="009319AC" w:rsidRDefault="00B53560" w:rsidP="009319AC">
      <w:pPr>
        <w:pStyle w:val="af0"/>
        <w:spacing w:line="276" w:lineRule="auto"/>
        <w:rPr>
          <w:rFonts w:ascii="Times New Roman" w:hAnsi="Times New Roman" w:cs="Times New Roman"/>
          <w:sz w:val="28"/>
          <w:szCs w:val="28"/>
        </w:rPr>
      </w:pPr>
    </w:p>
    <w:p w:rsidR="00B53560" w:rsidRPr="00B53560" w:rsidRDefault="00B53560" w:rsidP="00B53560">
      <w:pPr>
        <w:keepNext/>
        <w:keepLines/>
        <w:spacing w:line="276" w:lineRule="auto"/>
        <w:outlineLvl w:val="1"/>
        <w:rPr>
          <w:rFonts w:ascii="Times New Roman" w:eastAsia="Times New Roman" w:hAnsi="Times New Roman" w:cs="Times New Roman"/>
          <w:b/>
          <w:bCs/>
          <w:sz w:val="28"/>
          <w:szCs w:val="28"/>
        </w:rPr>
      </w:pPr>
      <w:bookmarkStart w:id="5" w:name="bookmark7"/>
      <w:bookmarkStart w:id="6" w:name="bookmark8"/>
      <w:r w:rsidRPr="00B53560">
        <w:rPr>
          <w:rFonts w:ascii="Times New Roman" w:eastAsia="Times New Roman" w:hAnsi="Times New Roman" w:cs="Times New Roman"/>
          <w:b/>
          <w:bCs/>
          <w:sz w:val="28"/>
          <w:szCs w:val="28"/>
        </w:rPr>
        <w:t>Тематическое планирование</w:t>
      </w:r>
      <w:bookmarkEnd w:id="5"/>
      <w:bookmarkEnd w:id="6"/>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Введение в курс и знакомство</w:t>
      </w:r>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Я и мои эмоции</w:t>
      </w:r>
    </w:p>
    <w:p w:rsidR="00B53560" w:rsidRPr="00B53560" w:rsidRDefault="00B53560" w:rsidP="00B53560">
      <w:pPr>
        <w:spacing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Я и другие</w:t>
      </w:r>
    </w:p>
    <w:p w:rsidR="00B53560" w:rsidRPr="00B53560" w:rsidRDefault="00B53560" w:rsidP="00B53560">
      <w:pPr>
        <w:spacing w:after="360" w:line="276" w:lineRule="auto"/>
        <w:ind w:firstLine="58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Наши взаимоотношения</w:t>
      </w:r>
    </w:p>
    <w:p w:rsidR="00B53560" w:rsidRPr="00B53560" w:rsidRDefault="00B53560" w:rsidP="00B53560">
      <w:pPr>
        <w:spacing w:after="180"/>
        <w:rPr>
          <w:rFonts w:ascii="Times New Roman" w:eastAsia="Times New Roman" w:hAnsi="Times New Roman" w:cs="Times New Roman"/>
          <w:sz w:val="28"/>
          <w:szCs w:val="28"/>
        </w:rPr>
        <w:sectPr w:rsidR="00B53560" w:rsidRPr="00B53560" w:rsidSect="00B02657">
          <w:footerReference w:type="default" r:id="rId8"/>
          <w:pgSz w:w="11900" w:h="16840"/>
          <w:pgMar w:top="1440" w:right="1080" w:bottom="1440" w:left="1080" w:header="1061" w:footer="1061" w:gutter="0"/>
          <w:cols w:space="720"/>
          <w:noEndnote/>
          <w:titlePg/>
          <w:docGrid w:linePitch="360"/>
        </w:sectPr>
      </w:pPr>
      <w:r w:rsidRPr="00B53560">
        <w:rPr>
          <w:rFonts w:ascii="Times New Roman" w:eastAsia="Times New Roman" w:hAnsi="Times New Roman" w:cs="Times New Roman"/>
          <w:b/>
          <w:bCs/>
          <w:sz w:val="28"/>
          <w:szCs w:val="28"/>
        </w:rPr>
        <w:t>Приложения</w:t>
      </w:r>
    </w:p>
    <w:p w:rsidR="00B53560" w:rsidRPr="00B53560" w:rsidRDefault="00B53560" w:rsidP="00B53560">
      <w:pPr>
        <w:keepNext/>
        <w:keepLines/>
        <w:spacing w:after="420"/>
        <w:jc w:val="center"/>
        <w:outlineLvl w:val="1"/>
        <w:rPr>
          <w:rFonts w:ascii="Times New Roman" w:eastAsia="Times New Roman" w:hAnsi="Times New Roman" w:cs="Times New Roman"/>
          <w:b/>
          <w:bCs/>
          <w:sz w:val="28"/>
          <w:szCs w:val="28"/>
        </w:rPr>
      </w:pPr>
      <w:bookmarkStart w:id="7" w:name="bookmark10"/>
      <w:bookmarkStart w:id="8" w:name="bookmark9"/>
      <w:r w:rsidRPr="00B53560">
        <w:rPr>
          <w:rFonts w:ascii="Times New Roman" w:eastAsia="Times New Roman" w:hAnsi="Times New Roman" w:cs="Times New Roman"/>
          <w:b/>
          <w:bCs/>
          <w:sz w:val="28"/>
          <w:szCs w:val="28"/>
        </w:rPr>
        <w:lastRenderedPageBreak/>
        <w:t>ПОЯСНИТЕЛЬНАЯ ЗАПИСКА</w:t>
      </w:r>
      <w:bookmarkEnd w:id="7"/>
      <w:bookmarkEnd w:id="8"/>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 xml:space="preserve">Актуальность и назначение программы. </w:t>
      </w:r>
      <w:r w:rsidRPr="00B53560">
        <w:rPr>
          <w:rFonts w:ascii="Times New Roman" w:eastAsia="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за его пределами.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Психосоциальное развитие детей и подростков направлено на становление личности и формирование социальных навыков. В результате формируется индивидуальный стиль поведения и эмоционального реагирования, то есть того, как человек воспринимает социальную действительность и реагируют на нее. Конечной целью этого развития является социально-психологическая компетентность личности.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Социально-психологическая компетентность - это способность эффективно взаимодействовать с окружающими его людьми в системе межличностных отношений. В ее структуру входит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ними и реализовать эти способы в процессе взаимодействия. Особую роль здесь играет умение поставить себя на место другого (эмпатия).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Подросток, растущий в семье благополучной или неблагополучной должен уметь общаться с самыми разными категориями людей, быть способным работать в команде, заинтересовывать и мотивировать других. Данная проблема и обусловила актуальность написания программы по развитию навыков общения у подростков.</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Подростковый возраст как переходный от детства к зрелости всегда считался критическим. Он является самым острым и самым длительным. В течение этого периода происходит ломка и перестройка большинства прежних отношений подростка к окружающему его миру и собственной личности, формируется та жизненная позиция, с которой подросток начинает самостоятельную жизнь.</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Стремление к самоопределению у подростков обусловлено необходимостью становления своего места в обществе, определения своего назначения в жизни.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Отсутствие адекватных форм общения и моделей социального поведения приводят к недостаточной подготовленности к дальнейшим жизненным ситуациям. Последствия этих нарушений сказываются и во взрослой жизни, в трудностях адаптации к новым условиях и отношениям. В силу неправильно формирующегося </w:t>
      </w:r>
      <w:r w:rsidRPr="00B53560">
        <w:rPr>
          <w:rFonts w:ascii="Times New Roman" w:eastAsia="Times New Roman" w:hAnsi="Times New Roman" w:cs="Times New Roman"/>
          <w:sz w:val="28"/>
          <w:szCs w:val="28"/>
        </w:rPr>
        <w:lastRenderedPageBreak/>
        <w:t>опыта общения дети зачастую занимают по отношению к другим людям агрессивно-негативную позицию. Неадекватные аффективные реакции (драчливость, конфликтность, агрессия, грубость) выступают защитной реакцией на неудовлетворенность жизненно важных потребностей, позволяющей ребёнку не снижать оценку своих возможностей.</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Обновленный ФГОС основного общего образования ориентирует современную школу на обеспечение индивидуальных потребностей обучающихся. Эта задача решается в том числе и посредством введения курсов внеурочной деятельности. Одним из актуальных из них может стать курс, связанный с овладением социальными компетенциями.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Сегодня умение общаться, сохраняя хорошие отношения с другими людьми, становится все более важным. К сожалению, многие дети в семье так и не приобретают этого важнейшего социального навыка, но педагоги и психологи могут научить детей решать конфликты, слушать и понимать других, уважать чужое мнение и не в последнюю очередь - следовать социальным нормам и правилам.</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Современное устройство общества дает детям, подросткам и взрослым больше возможностей выбора, что усложняет взаимоотношения, требует учета множества нюансов и аспектов взаимодействия. Если раньше считалось важным сформировать у школьников корректное поведение, то большое разнообразие социальных контактов и ситуаций взаимодействия современного человека делает невозможным научить ребенка «поступать правильно» и требует развития социальной компетентности.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При этом все больше и больше детей страдают от одиночества и изоляции. Грубое поведение детей часто повторяет увиденное на телевизионном экране или усвоенное из компьютерной игры. Для многих детей все труднее становится нормально взаимодействовать с окружающими. Они не понимают и не учитывают индивидуальных особенностей других людей, все меньше говорят о действительно существенных и важных для них проблемах, обмениваясь лишь формальными и поверхностными замечаниями. Им с трудом удается внимательно слушать других. Поэтому важно усиливать психологические связи между детьми, развивать их способность устанавливать и поддерживать контакты.</w:t>
      </w:r>
    </w:p>
    <w:p w:rsidR="00B53560" w:rsidRPr="00B53560" w:rsidRDefault="00B53560" w:rsidP="00B53560">
      <w:pPr>
        <w:tabs>
          <w:tab w:val="left" w:pos="6768"/>
        </w:tabs>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Целью курса является формирование социально компетентного поведения у детей и подростков, которое обеспечивает ребенку адекватное отношение к позитивным и проблемным ситуациям. Его компонентами являются: большой и разнообразный набор техник поведения; адекватное</w:t>
      </w:r>
      <w:r w:rsidRPr="00B53560">
        <w:rPr>
          <w:rFonts w:ascii="Times New Roman" w:eastAsia="Times New Roman" w:hAnsi="Times New Roman" w:cs="Times New Roman"/>
          <w:sz w:val="28"/>
          <w:szCs w:val="28"/>
        </w:rPr>
        <w:tab/>
        <w:t>восприятие ситуаций;</w:t>
      </w:r>
    </w:p>
    <w:p w:rsidR="00B53560" w:rsidRPr="00B53560" w:rsidRDefault="00B53560" w:rsidP="00B53560">
      <w:pPr>
        <w:spacing w:line="276"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способность к рефлексивному контролю как ситуации, так и альтернативного поведения.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Программа «Умей вести за собой» направлена на развитие эмоционального и социального интеллекта через создание в группе детей дружеской атмосферы </w:t>
      </w:r>
      <w:r w:rsidRPr="00B53560">
        <w:rPr>
          <w:rFonts w:ascii="Times New Roman" w:eastAsia="Times New Roman" w:hAnsi="Times New Roman" w:cs="Times New Roman"/>
          <w:sz w:val="28"/>
          <w:szCs w:val="28"/>
        </w:rPr>
        <w:lastRenderedPageBreak/>
        <w:t>взаимопомощи, доверия, доброжелательного и открытого общения детей друг с другом и с педагогом. Дети приобретают социальный опыт и учатся общаться с чуткостью и уважением. Кроме того, программа направлена на формирование навыков конструктивного общения. В процессе участия в данной программе подростки смогут увидеть себя со стороны собеседника, это научит лучше разбираться в себе и в окружающих людях. В ходе занятий формируется умение общаться, сохраняя хорошие отношения, навыки уверенного поведения, способность работать в команде и совместно принимать решения, которая становится все более важной и актуальной в этом возрасте.</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Программа внеурочной деятельности разработана в соответствии с обновленными ФГОС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Программа разработана таким образом, чтобы ее реализация позволяла:</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обеспечить единство обязательных требований ФГОС к результатам освоения программ основного общего образования;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расширить возможности индивидуального развития обучающихся;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учитывать в работе школьную программу воспитания, то есть соединить учебную и воспитательную деятельность;</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 xml:space="preserve">Варианты реализации программы и формы проведения занятий. </w:t>
      </w:r>
      <w:r w:rsidRPr="00B53560">
        <w:rPr>
          <w:rFonts w:ascii="Times New Roman" w:eastAsia="Times New Roman" w:hAnsi="Times New Roman" w:cs="Times New Roman"/>
          <w:sz w:val="28"/>
          <w:szCs w:val="28"/>
        </w:rPr>
        <w:t>Программа может быть реализована</w:t>
      </w:r>
      <w:r>
        <w:rPr>
          <w:rFonts w:ascii="Times New Roman" w:eastAsia="Times New Roman" w:hAnsi="Times New Roman" w:cs="Times New Roman"/>
          <w:sz w:val="28"/>
          <w:szCs w:val="28"/>
        </w:rPr>
        <w:t xml:space="preserve"> в работе со школьниками 8 и 9 классов.</w:t>
      </w:r>
      <w:r w:rsidRPr="00B53560">
        <w:rPr>
          <w:rFonts w:ascii="Times New Roman" w:eastAsia="Times New Roman" w:hAnsi="Times New Roman" w:cs="Times New Roman"/>
          <w:sz w:val="28"/>
          <w:szCs w:val="28"/>
        </w:rPr>
        <w:t xml:space="preserve"> Программа курса рассчитана на 34 часа, в рамках которых предусмотрены такие формы проведения занятий как беседы, обсуждения, дискуссии, мозговые штурмы, решения кейсов, упражнения на отработку организаторских навыков, коммуникативные и деловые игры, самостоятельная работа школьников, индивидуальные консультации педагога. Кроме того, формы занятий предполагают сочетание индивидуальной и групповой работы школьников, предоставляют им возможность проявить и развить свою самостоятельность.</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 xml:space="preserve">Взаимосвязь с программой воспитания. </w:t>
      </w:r>
      <w:r w:rsidRPr="00B53560">
        <w:rPr>
          <w:rFonts w:ascii="Times New Roman" w:eastAsia="Times New Roman" w:hAnsi="Times New Roman" w:cs="Times New Roman"/>
          <w:sz w:val="28"/>
          <w:szCs w:val="28"/>
        </w:rPr>
        <w:t>Программа курса внеурочной деятельности разработана с учетом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Это проявляется: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 в приоритете личностных результатов реализации программы внеурочной </w:t>
      </w:r>
      <w:r w:rsidRPr="00B53560">
        <w:rPr>
          <w:rFonts w:ascii="Times New Roman" w:eastAsia="Times New Roman" w:hAnsi="Times New Roman" w:cs="Times New Roman"/>
          <w:sz w:val="28"/>
          <w:szCs w:val="28"/>
        </w:rPr>
        <w:lastRenderedPageBreak/>
        <w:t>деятельности, нашедших свое отражение и конкретизацию в примерной программе воспитания;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в возможности комплектования разновозрастных групп для организации социально-значимой совместной деятельности школьников, воспитательное значение которых отмечается в примерной программе воспитания;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в высокой степени самостоятельности школьников в совместной социально</w:t>
      </w:r>
      <w:r w:rsidRPr="00B53560">
        <w:rPr>
          <w:rFonts w:ascii="Times New Roman" w:eastAsia="Times New Roman" w:hAnsi="Times New Roman" w:cs="Times New Roman"/>
          <w:sz w:val="28"/>
          <w:szCs w:val="28"/>
        </w:rPr>
        <w:softHyphen/>
        <w:t>значимой деятельности, что является важным компонентом воспитания ответственного гражданина своей страны;</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в ориентации школьников на подчеркиваемую программой воспитания социальную значимость реализуемой ими деятельности;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в 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ее основе детско-взрослых общностей, ключевое значение которых для воспитания подчеркивается примерной программой воспитания.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Особенности работы педагога по программе</w:t>
      </w:r>
      <w:r w:rsidRPr="00B53560">
        <w:rPr>
          <w:rFonts w:ascii="Times New Roman" w:eastAsia="Times New Roman" w:hAnsi="Times New Roman" w:cs="Times New Roman"/>
          <w:sz w:val="28"/>
          <w:szCs w:val="28"/>
        </w:rPr>
        <w:t>. На каждом этапе своей работы школьник вправе рассчитывать на помощь педагога. А педагог должен быть готов такую помощь оказать. Делать это нужно крайне деликатно: не подменяя своим трудом труд ребенка, не лишая его самостоятельности, не гонясь за результатом ради результата.</w:t>
      </w:r>
    </w:p>
    <w:p w:rsidR="00B53560" w:rsidRPr="00B53560" w:rsidRDefault="00B53560" w:rsidP="00B53560">
      <w:pPr>
        <w:tabs>
          <w:tab w:val="left" w:pos="7895"/>
        </w:tabs>
        <w:spacing w:line="276" w:lineRule="auto"/>
        <w:ind w:firstLine="580"/>
        <w:jc w:val="both"/>
        <w:rPr>
          <w:rFonts w:ascii="Times New Roman" w:eastAsia="Times New Roman" w:hAnsi="Times New Roman" w:cs="Times New Roman"/>
          <w:sz w:val="28"/>
          <w:szCs w:val="28"/>
        </w:rPr>
        <w:sectPr w:rsidR="00B53560" w:rsidRPr="00B53560">
          <w:pgSz w:w="11900" w:h="16840"/>
          <w:pgMar w:top="1119" w:right="793" w:bottom="1039" w:left="1075" w:header="691" w:footer="611" w:gutter="0"/>
          <w:cols w:space="720"/>
          <w:noEndnote/>
          <w:docGrid w:linePitch="360"/>
        </w:sectPr>
      </w:pPr>
      <w:r w:rsidRPr="00B53560">
        <w:rPr>
          <w:rFonts w:ascii="Times New Roman" w:eastAsia="Times New Roman" w:hAnsi="Times New Roman" w:cs="Times New Roman"/>
          <w:sz w:val="28"/>
          <w:szCs w:val="28"/>
        </w:rPr>
        <w:t>Данный курс</w:t>
      </w:r>
      <w:r>
        <w:rPr>
          <w:rFonts w:ascii="Times New Roman" w:eastAsia="Times New Roman" w:hAnsi="Times New Roman" w:cs="Times New Roman"/>
          <w:sz w:val="28"/>
          <w:szCs w:val="28"/>
        </w:rPr>
        <w:t xml:space="preserve"> носит практико-ориентированный </w:t>
      </w:r>
      <w:r w:rsidRPr="00B53560">
        <w:rPr>
          <w:rFonts w:ascii="Times New Roman" w:eastAsia="Times New Roman" w:hAnsi="Times New Roman" w:cs="Times New Roman"/>
          <w:sz w:val="28"/>
          <w:szCs w:val="28"/>
        </w:rPr>
        <w:t>и личностно</w:t>
      </w:r>
      <w:r w:rsidRPr="00B53560">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w:t>
      </w:r>
      <w:r w:rsidRPr="00B53560">
        <w:rPr>
          <w:rFonts w:ascii="Times New Roman" w:eastAsia="Times New Roman" w:hAnsi="Times New Roman" w:cs="Times New Roman"/>
          <w:sz w:val="28"/>
          <w:szCs w:val="28"/>
        </w:rPr>
        <w:t>ориентированный характер. Обсуждение большинства тем с обучающимися ведется на основе их личного опыта, их особенностей. Педагогу очень важно учитывать личностные особенности, внимательно относиться к индивидуальности каждого обучающегося. В том случае, если возникает риск психологической травматизации, конфликта, неготовности обучающегося к рефлексии следует изменить подход к обсуждению темы, сделать его более абстрактным и не оказывать давления на обучающегося. То же самое в полной мере относится ко всем практическим упражнениям, используемым в курсе.</w:t>
      </w:r>
    </w:p>
    <w:p w:rsidR="00B53560" w:rsidRPr="00B53560" w:rsidRDefault="00B53560" w:rsidP="00B53560">
      <w:pPr>
        <w:spacing w:after="380"/>
        <w:jc w:val="center"/>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lastRenderedPageBreak/>
        <w:t>СОДЕРЖАНИЕ КУРСА ВНЕУРОЧНОЙ ДЕЯТЕЛЬНОСТИ</w:t>
      </w:r>
    </w:p>
    <w:p w:rsidR="00B53560" w:rsidRPr="00B53560" w:rsidRDefault="00B53560" w:rsidP="00B53560">
      <w:pPr>
        <w:keepNext/>
        <w:keepLines/>
        <w:spacing w:line="276" w:lineRule="auto"/>
        <w:jc w:val="center"/>
        <w:outlineLvl w:val="1"/>
        <w:rPr>
          <w:rFonts w:ascii="Times New Roman" w:eastAsia="Times New Roman" w:hAnsi="Times New Roman" w:cs="Times New Roman"/>
          <w:b/>
          <w:bCs/>
          <w:sz w:val="28"/>
          <w:szCs w:val="28"/>
        </w:rPr>
      </w:pPr>
      <w:bookmarkStart w:id="9" w:name="bookmark11"/>
      <w:bookmarkStart w:id="10" w:name="bookmark12"/>
      <w:r w:rsidRPr="00B53560">
        <w:rPr>
          <w:rFonts w:ascii="Times New Roman" w:eastAsia="Times New Roman" w:hAnsi="Times New Roman" w:cs="Times New Roman"/>
          <w:b/>
          <w:bCs/>
          <w:sz w:val="28"/>
          <w:szCs w:val="28"/>
        </w:rPr>
        <w:t>Раздел 1. Введение в курс и знакомство (4 ч)</w:t>
      </w:r>
      <w:bookmarkEnd w:id="9"/>
      <w:bookmarkEnd w:id="10"/>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Установление контакта с детьми, выявление уровня сплоченности группы. Упражнение «Приветствие». Типы приветствий. Варианты рукопожатий. Необычное приветствие в парах. 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Подведение итогов занятия.</w:t>
      </w:r>
    </w:p>
    <w:p w:rsidR="00B53560" w:rsidRPr="00B53560" w:rsidRDefault="00B53560" w:rsidP="00B53560">
      <w:pPr>
        <w:spacing w:after="380"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Шеринг, рефлексия прошедшего с последнего занятия. Повтор правил поведения в группе. Упражнение «Что я люблю делать». Обсуждение результатов упражнения. Упражнение «Мы чем-то похожи». Упражнение «Распускающийся бутон» (К.Фопель). Обсуждение результатов упражнений. Ритуал окончания занятий: «Окраска настроения». Подведение итогов занятия.</w:t>
      </w:r>
    </w:p>
    <w:p w:rsidR="00B53560" w:rsidRPr="00B53560" w:rsidRDefault="00B53560" w:rsidP="00B53560">
      <w:pPr>
        <w:keepNext/>
        <w:keepLines/>
        <w:spacing w:line="276" w:lineRule="auto"/>
        <w:jc w:val="center"/>
        <w:outlineLvl w:val="1"/>
        <w:rPr>
          <w:rFonts w:ascii="Times New Roman" w:eastAsia="Times New Roman" w:hAnsi="Times New Roman" w:cs="Times New Roman"/>
          <w:b/>
          <w:bCs/>
          <w:sz w:val="28"/>
          <w:szCs w:val="28"/>
        </w:rPr>
      </w:pPr>
      <w:bookmarkStart w:id="11" w:name="bookmark13"/>
      <w:bookmarkStart w:id="12" w:name="bookmark14"/>
      <w:r w:rsidRPr="00B53560">
        <w:rPr>
          <w:rFonts w:ascii="Times New Roman" w:eastAsia="Times New Roman" w:hAnsi="Times New Roman" w:cs="Times New Roman"/>
          <w:b/>
          <w:bCs/>
          <w:sz w:val="28"/>
          <w:szCs w:val="28"/>
        </w:rPr>
        <w:t>Раздел 2. Я и мои эмоции (10 ч)</w:t>
      </w:r>
      <w:bookmarkEnd w:id="11"/>
      <w:bookmarkEnd w:id="12"/>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Понятия поведения, мыслей, эмоций и различий в их выражении; выражение своих чувств и эмоций (вербально и невербально); распознавание чувств других людей. Чувства еще называют «эмоциями». Чувства — это то, как мы переживаем разные события. «Ощущение» чувств в теле. Ярость, страх или счастье. Составляющие чувства: в теле, в голове. Многоликость чувств.</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Радость как эмоциональное состояние, которое возникает, когда все в нашей жизни ладится, наши желания выполняются. Радость и гордость. Чувства, сопутствующие радости. Удовольствие, восторг, ликование. Как доставить чувство радости другому. Как распознать чувство радости у другого. Внешние признаки чувства радости.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другого.</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w:t>
      </w:r>
      <w:r w:rsidRPr="00B53560">
        <w:rPr>
          <w:rFonts w:ascii="Times New Roman" w:eastAsia="Times New Roman" w:hAnsi="Times New Roman" w:cs="Times New Roman"/>
          <w:sz w:val="28"/>
          <w:szCs w:val="28"/>
        </w:rPr>
        <w:lastRenderedPageBreak/>
        <w:t>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как распознать. Что делать с состоянием своей обиды. Способы преодоления чувства обиды.</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Поведенческие проявления грусти. Что делать с грустью другого. Помощь, поддержка, сочувствие.</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Эмпатия. Понимание других людей. Формирование умения выразить свое сочувствии другому человеку. Сочувствие как реакция на расстройство другого. 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Относительность в оценке чувств, навык распознавать и изменять свое эмоциональное состояние. Идентификация чувств. Интенсивность чувств. 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другого. Способы распознавать настроение другого. Выражение лица, тембр голоса как показатели настроения.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стрессом.</w:t>
      </w:r>
    </w:p>
    <w:p w:rsid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Желания: что это такое? Желания как отражение потребностей. Способы выражать свои желания без ущерба для других. Вербальные способы выражения желаний. Невербальные способы выражения желаний. Разные сферы моих желаний. Что я люблю? Что я хочу знать? Чему я хочу научиться? Что меня пугает? Что для меня самое увлекательное? От чего я хочу избавиться?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p>
    <w:p w:rsidR="00B53560" w:rsidRPr="00B53560" w:rsidRDefault="00B53560" w:rsidP="00B53560">
      <w:pPr>
        <w:keepNext/>
        <w:keepLines/>
        <w:spacing w:line="276" w:lineRule="auto"/>
        <w:jc w:val="center"/>
        <w:outlineLvl w:val="1"/>
        <w:rPr>
          <w:rFonts w:ascii="Times New Roman" w:eastAsia="Times New Roman" w:hAnsi="Times New Roman" w:cs="Times New Roman"/>
          <w:b/>
          <w:bCs/>
          <w:sz w:val="28"/>
          <w:szCs w:val="28"/>
        </w:rPr>
      </w:pPr>
      <w:bookmarkStart w:id="13" w:name="bookmark15"/>
      <w:bookmarkStart w:id="14" w:name="bookmark16"/>
      <w:r w:rsidRPr="00B53560">
        <w:rPr>
          <w:rFonts w:ascii="Times New Roman" w:eastAsia="Times New Roman" w:hAnsi="Times New Roman" w:cs="Times New Roman"/>
          <w:b/>
          <w:bCs/>
          <w:sz w:val="28"/>
          <w:szCs w:val="28"/>
        </w:rPr>
        <w:lastRenderedPageBreak/>
        <w:t>Раздел 3. Я и другие (10 ч)</w:t>
      </w:r>
      <w:bookmarkEnd w:id="13"/>
      <w:bookmarkEnd w:id="14"/>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внутреннего и внешнего. Мой характер. Моя внешность. Моё поведение. Мои черты. Мои знания, мои навыки. Что я умею. Как я отношусь сам к себе. Как ко мне относятся мои товарищи.</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Совместное времяпрепровождение. Прогулки. Игры. Подарки. Наши сходства и отличия.</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Уверенность в себе. Самооценка: какая она бывает. Высокая самооценка. Низкая самооценка. Эгоизм. 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деятельности.</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Конструктивные и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занятия.</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w:t>
      </w:r>
    </w:p>
    <w:p w:rsidR="00B53560" w:rsidRPr="00B53560" w:rsidRDefault="00B53560" w:rsidP="00B53560">
      <w:pPr>
        <w:spacing w:line="276" w:lineRule="auto"/>
        <w:ind w:firstLine="8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w:t>
      </w:r>
      <w:r w:rsidRPr="00B53560">
        <w:rPr>
          <w:rFonts w:ascii="Times New Roman" w:eastAsia="Times New Roman" w:hAnsi="Times New Roman" w:cs="Times New Roman"/>
          <w:sz w:val="28"/>
          <w:szCs w:val="28"/>
        </w:rPr>
        <w:lastRenderedPageBreak/>
        <w:t>как способ 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w:t>
      </w:r>
    </w:p>
    <w:p w:rsidR="00B53560" w:rsidRPr="00B53560" w:rsidRDefault="00B53560" w:rsidP="00B53560">
      <w:pPr>
        <w:spacing w:line="276" w:lineRule="auto"/>
        <w:ind w:firstLine="86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эмоции. Переживания человека как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Эмоциональное состояние партнера по общению. Какие бывают эмоции. Польза отрицательных эмоций.</w:t>
      </w:r>
    </w:p>
    <w:p w:rsidR="00B53560" w:rsidRPr="00B53560" w:rsidRDefault="00B53560" w:rsidP="00B53560">
      <w:pPr>
        <w:spacing w:line="276" w:lineRule="auto"/>
        <w:ind w:firstLine="86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совладания с проявлениями гнева; формирование навыков конструктивного выражения своих эмоций. Способы саморегуляции. Релаксация. Антистресс. Ресурсное состояние.</w:t>
      </w:r>
    </w:p>
    <w:p w:rsidR="00B53560" w:rsidRPr="00B53560" w:rsidRDefault="00B53560" w:rsidP="00B53560">
      <w:pPr>
        <w:spacing w:after="360" w:line="276" w:lineRule="auto"/>
        <w:ind w:firstLine="86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Консультации для школьников по вопросу определения проблем в сфере своей личности, своих эмоций, взаимодействия с другими, которую они хотели бы попытаться решить.</w:t>
      </w:r>
    </w:p>
    <w:p w:rsidR="00B53560" w:rsidRPr="00B53560" w:rsidRDefault="00B53560" w:rsidP="00B53560">
      <w:pPr>
        <w:keepNext/>
        <w:keepLines/>
        <w:spacing w:line="276" w:lineRule="auto"/>
        <w:jc w:val="center"/>
        <w:outlineLvl w:val="1"/>
        <w:rPr>
          <w:rFonts w:ascii="Times New Roman" w:eastAsia="Times New Roman" w:hAnsi="Times New Roman" w:cs="Times New Roman"/>
          <w:b/>
          <w:bCs/>
          <w:sz w:val="28"/>
          <w:szCs w:val="28"/>
        </w:rPr>
      </w:pPr>
      <w:bookmarkStart w:id="15" w:name="bookmark17"/>
      <w:bookmarkStart w:id="16" w:name="bookmark18"/>
      <w:r w:rsidRPr="00B53560">
        <w:rPr>
          <w:rFonts w:ascii="Times New Roman" w:eastAsia="Times New Roman" w:hAnsi="Times New Roman" w:cs="Times New Roman"/>
          <w:b/>
          <w:bCs/>
          <w:sz w:val="28"/>
          <w:szCs w:val="28"/>
        </w:rPr>
        <w:t>Раздел 4. Наши взаимоотношения (10 ч)</w:t>
      </w:r>
      <w:bookmarkEnd w:id="15"/>
      <w:bookmarkEnd w:id="16"/>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Чувства, возникающие при критике. Реакция на критику, эмоции, чувства, слова.</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lastRenderedPageBreak/>
        <w:t>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w:t>
      </w:r>
    </w:p>
    <w:p w:rsidR="00B53560" w:rsidRPr="00B53560" w:rsidRDefault="00B53560" w:rsidP="00B53560">
      <w:pPr>
        <w:spacing w:line="276" w:lineRule="auto"/>
        <w:ind w:firstLine="8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«Я - высказывания». Чувства в конфликте. Компромисс. Обоюдный проигрыш. Обоюдный выигрыш.</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Ответственость как характеристика взрослости. Доля ответственности в общем деле. Избегание ответственности. Гиперответственность. Передача ответственности. Делегирование ответственности. Уход от ответственности.</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w:t>
      </w: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Уважение к другому. Терпимость к проявлениям Другого. Понимание и сочувствие. Общечеловеческие ценности. Общее и особенное в людях. Сотрудничество для достижения общего результатата</w:t>
      </w:r>
    </w:p>
    <w:p w:rsidR="00B53560" w:rsidRDefault="00B53560" w:rsidP="00B53560">
      <w:pPr>
        <w:spacing w:line="276"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w:t>
      </w:r>
    </w:p>
    <w:p w:rsidR="00B53560" w:rsidRDefault="00B53560" w:rsidP="00B53560">
      <w:pPr>
        <w:spacing w:line="276" w:lineRule="auto"/>
        <w:ind w:firstLine="720"/>
        <w:jc w:val="both"/>
        <w:rPr>
          <w:rFonts w:ascii="Times New Roman" w:eastAsia="Times New Roman" w:hAnsi="Times New Roman" w:cs="Times New Roman"/>
          <w:sz w:val="28"/>
          <w:szCs w:val="28"/>
        </w:rPr>
      </w:pPr>
    </w:p>
    <w:p w:rsidR="00B53560" w:rsidRDefault="00B53560" w:rsidP="00B53560">
      <w:pPr>
        <w:spacing w:line="276" w:lineRule="auto"/>
        <w:ind w:firstLine="720"/>
        <w:jc w:val="both"/>
        <w:rPr>
          <w:rFonts w:ascii="Times New Roman" w:eastAsia="Times New Roman" w:hAnsi="Times New Roman" w:cs="Times New Roman"/>
          <w:sz w:val="28"/>
          <w:szCs w:val="28"/>
        </w:rPr>
      </w:pPr>
    </w:p>
    <w:p w:rsidR="00B53560" w:rsidRDefault="00B53560" w:rsidP="00B53560">
      <w:pPr>
        <w:spacing w:line="276" w:lineRule="auto"/>
        <w:ind w:firstLine="720"/>
        <w:jc w:val="both"/>
        <w:rPr>
          <w:rFonts w:ascii="Times New Roman" w:eastAsia="Times New Roman" w:hAnsi="Times New Roman" w:cs="Times New Roman"/>
          <w:sz w:val="28"/>
          <w:szCs w:val="28"/>
        </w:rPr>
      </w:pPr>
    </w:p>
    <w:p w:rsidR="00B53560" w:rsidRDefault="00B53560" w:rsidP="00B53560">
      <w:pPr>
        <w:spacing w:line="276" w:lineRule="auto"/>
        <w:ind w:firstLine="720"/>
        <w:jc w:val="both"/>
        <w:rPr>
          <w:rFonts w:ascii="Times New Roman" w:eastAsia="Times New Roman" w:hAnsi="Times New Roman" w:cs="Times New Roman"/>
          <w:sz w:val="28"/>
          <w:szCs w:val="28"/>
        </w:rPr>
      </w:pPr>
    </w:p>
    <w:p w:rsidR="00B53560" w:rsidRDefault="00B53560" w:rsidP="00B53560">
      <w:pPr>
        <w:spacing w:line="276" w:lineRule="auto"/>
        <w:ind w:firstLine="720"/>
        <w:jc w:val="both"/>
        <w:rPr>
          <w:rFonts w:ascii="Times New Roman" w:eastAsia="Times New Roman" w:hAnsi="Times New Roman" w:cs="Times New Roman"/>
          <w:sz w:val="28"/>
          <w:szCs w:val="28"/>
        </w:rPr>
      </w:pPr>
    </w:p>
    <w:p w:rsidR="00B53560" w:rsidRPr="00B53560" w:rsidRDefault="00B53560" w:rsidP="00B53560">
      <w:pPr>
        <w:spacing w:line="276" w:lineRule="auto"/>
        <w:ind w:firstLine="720"/>
        <w:jc w:val="both"/>
        <w:rPr>
          <w:rFonts w:ascii="Times New Roman" w:eastAsia="Times New Roman" w:hAnsi="Times New Roman" w:cs="Times New Roman"/>
          <w:sz w:val="28"/>
          <w:szCs w:val="28"/>
        </w:rPr>
      </w:pPr>
    </w:p>
    <w:p w:rsidR="00B53560" w:rsidRPr="00B53560" w:rsidRDefault="00B53560" w:rsidP="00B53560">
      <w:pPr>
        <w:spacing w:line="276" w:lineRule="auto"/>
        <w:jc w:val="center"/>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lastRenderedPageBreak/>
        <w:t>ПЛАНИРУЕМЫЕ РЕЗУЛЬТАТЫ</w:t>
      </w:r>
    </w:p>
    <w:p w:rsidR="00B53560" w:rsidRPr="00B53560" w:rsidRDefault="00B53560" w:rsidP="00B53560">
      <w:pPr>
        <w:keepNext/>
        <w:keepLines/>
        <w:spacing w:after="360" w:line="276" w:lineRule="auto"/>
        <w:jc w:val="center"/>
        <w:outlineLvl w:val="1"/>
        <w:rPr>
          <w:rFonts w:ascii="Times New Roman" w:eastAsia="Times New Roman" w:hAnsi="Times New Roman" w:cs="Times New Roman"/>
          <w:b/>
          <w:bCs/>
          <w:sz w:val="28"/>
          <w:szCs w:val="28"/>
        </w:rPr>
      </w:pPr>
      <w:bookmarkStart w:id="17" w:name="bookmark19"/>
      <w:bookmarkStart w:id="18" w:name="bookmark20"/>
      <w:r w:rsidRPr="00B53560">
        <w:rPr>
          <w:rFonts w:ascii="Times New Roman" w:eastAsia="Times New Roman" w:hAnsi="Times New Roman" w:cs="Times New Roman"/>
          <w:b/>
          <w:bCs/>
          <w:sz w:val="28"/>
          <w:szCs w:val="28"/>
        </w:rPr>
        <w:t>ОСВОЕНИЯ КУРСА ВНЕУРОЧНОЙ ДЕЯТЕЛЬНОСТИ</w:t>
      </w:r>
      <w:bookmarkEnd w:id="17"/>
      <w:bookmarkEnd w:id="18"/>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Личностные результаты:</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гражданского воспитания:</w:t>
      </w:r>
      <w:r w:rsidRPr="00B53560">
        <w:rPr>
          <w:rFonts w:ascii="Times New Roman" w:eastAsia="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патриотического воспитания</w:t>
      </w:r>
      <w:r w:rsidRPr="00B53560">
        <w:rPr>
          <w:rFonts w:ascii="Times New Roman" w:eastAsia="Times New Roman" w:hAnsi="Times New Roman" w:cs="Times New Roman"/>
          <w:sz w:val="28"/>
          <w:szCs w:val="28"/>
        </w:rPr>
        <w:t>: осознание российской гражданской идентичности в поликультурном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 истории и современному состоянию российских гуманитарных наук;</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духовно-нравственного воспитания</w:t>
      </w:r>
      <w:r w:rsidRPr="00B53560">
        <w:rPr>
          <w:rFonts w:ascii="Times New Roman" w:eastAsia="Times New Roman" w:hAnsi="Times New Roman" w:cs="Times New Roman"/>
          <w:sz w:val="28"/>
          <w:szCs w:val="28"/>
        </w:rPr>
        <w:t>: ориентация на моральные ценности и нормы в ситуациях нравственного выбора, возникающих в процессе реализации проектов или исследований, осознание важности морально-этических принципов в деятельности исследователя; готовность в процессе работы над проектом или исследованием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физического воспитания, формирования культуры здоровья и эмоционального благополучия</w:t>
      </w:r>
      <w:r w:rsidRPr="00B53560">
        <w:rPr>
          <w:rFonts w:ascii="Times New Roman" w:eastAsia="Times New Roman" w:hAnsi="Times New Roman" w:cs="Times New Roman"/>
          <w:sz w:val="28"/>
          <w:szCs w:val="28"/>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трудового воспитания</w:t>
      </w:r>
      <w:r w:rsidRPr="00B53560">
        <w:rPr>
          <w:rFonts w:ascii="Times New Roman" w:eastAsia="Times New Roman" w:hAnsi="Times New Roman" w:cs="Times New Roman"/>
          <w:sz w:val="28"/>
          <w:szCs w:val="28"/>
        </w:rPr>
        <w:t xml:space="preserve">: осознанный выбор и построение </w:t>
      </w:r>
      <w:r w:rsidRPr="00B53560">
        <w:rPr>
          <w:rFonts w:ascii="Times New Roman" w:eastAsia="Times New Roman" w:hAnsi="Times New Roman" w:cs="Times New Roman"/>
          <w:sz w:val="28"/>
          <w:szCs w:val="28"/>
        </w:rPr>
        <w:lastRenderedPageBreak/>
        <w:t>индивидуальной траектории образования и жизненных планов с учетом личных и общественных интересов и потребностей.</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экологического воспитания</w:t>
      </w:r>
      <w:r w:rsidRPr="00B53560">
        <w:rPr>
          <w:rFonts w:ascii="Times New Roman" w:eastAsia="Times New Roman" w:hAnsi="Times New Roman" w:cs="Times New Roman"/>
          <w:sz w:val="28"/>
          <w:szCs w:val="28"/>
        </w:rPr>
        <w:t>: ориентация на применение знаний из гуманитарных наук для решения задач в области окружающей среды, планирования поступков и оценки их возможных последствий для окружающей среды.</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 xml:space="preserve">В сфере адаптации к изменяющимся условиям социальной и природной среды: </w:t>
      </w:r>
      <w:r w:rsidRPr="00B53560">
        <w:rPr>
          <w:rFonts w:ascii="Times New Roman" w:eastAsia="Times New Roman" w:hAnsi="Times New Roman" w:cs="Times New Roman"/>
          <w:sz w:val="28"/>
          <w:szCs w:val="28"/>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свои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Метапредметные результаты:</w:t>
      </w:r>
    </w:p>
    <w:p w:rsidR="00B53560" w:rsidRPr="00B53560" w:rsidRDefault="00B53560" w:rsidP="00B53560">
      <w:pPr>
        <w:tabs>
          <w:tab w:val="left" w:pos="4882"/>
        </w:tabs>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овладения универсальными учебными познавательными действиями</w:t>
      </w:r>
      <w:r w:rsidRPr="00B53560">
        <w:rPr>
          <w:rFonts w:ascii="Times New Roman" w:eastAsia="Times New Roman" w:hAnsi="Times New Roman" w:cs="Times New Roman"/>
          <w:sz w:val="28"/>
          <w:szCs w:val="28"/>
        </w:rPr>
        <w:t>: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выявлять дефициты информации, данных, необходимых</w:t>
      </w:r>
      <w:r w:rsidRPr="00B53560">
        <w:rPr>
          <w:rFonts w:ascii="Times New Roman" w:eastAsia="Times New Roman" w:hAnsi="Times New Roman" w:cs="Times New Roman"/>
          <w:sz w:val="28"/>
          <w:szCs w:val="28"/>
        </w:rPr>
        <w:tab/>
        <w:t>для решения поставленной задачи;</w:t>
      </w:r>
    </w:p>
    <w:p w:rsidR="00B53560" w:rsidRPr="00B53560" w:rsidRDefault="00B53560" w:rsidP="00B53560">
      <w:pPr>
        <w:spacing w:line="276"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применять различные методы, инструменты и запросы при поиске и отборе информации или данных из источников с учетом задачи; выбирать, анализировать, систематизировать и интерпретировать информацию различных видов и форм </w:t>
      </w:r>
      <w:r w:rsidRPr="00B53560">
        <w:rPr>
          <w:rFonts w:ascii="Times New Roman" w:eastAsia="Times New Roman" w:hAnsi="Times New Roman" w:cs="Times New Roman"/>
          <w:sz w:val="28"/>
          <w:szCs w:val="28"/>
        </w:rPr>
        <w:lastRenderedPageBreak/>
        <w:t>представления; находить сходные аргументы (подтверждающие или опровергающие одну и ту же идею, версию) в различных информационных источниках.</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 сфере овладения универсальными учебными коммуникативными действиями:</w:t>
      </w:r>
      <w:r w:rsidRPr="00B53560">
        <w:rPr>
          <w:rFonts w:ascii="Times New Roman" w:eastAsia="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 xml:space="preserve">В сфере овладения универсальными учебными регулятивными действиями: </w:t>
      </w:r>
      <w:r w:rsidRPr="00B53560">
        <w:rPr>
          <w:rFonts w:ascii="Times New Roman" w:eastAsia="Times New Roman" w:hAnsi="Times New Roman" w:cs="Times New Roman"/>
          <w:sz w:val="28"/>
          <w:szCs w:val="28"/>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w:t>
      </w:r>
      <w:r w:rsidRPr="00B53560">
        <w:rPr>
          <w:rFonts w:ascii="Times New Roman" w:eastAsia="Times New Roman" w:hAnsi="Times New Roman" w:cs="Times New Roman"/>
          <w:sz w:val="28"/>
          <w:szCs w:val="28"/>
        </w:rPr>
        <w:lastRenderedPageBreak/>
        <w:t>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 xml:space="preserve">Предметные результаты </w:t>
      </w:r>
      <w:r w:rsidRPr="00B53560">
        <w:rPr>
          <w:rFonts w:ascii="Times New Roman" w:eastAsia="Times New Roman" w:hAnsi="Times New Roman" w:cs="Times New Roman"/>
          <w:sz w:val="28"/>
          <w:szCs w:val="28"/>
        </w:rPr>
        <w:t>освоения программы основного общего образования представлены с учетом специфики содержания гуманитарных предметных областей.</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Русский язык:</w:t>
      </w:r>
      <w:r w:rsidRPr="00B53560">
        <w:rPr>
          <w:rFonts w:ascii="Times New Roman" w:eastAsia="Times New Roman" w:hAnsi="Times New Roman" w:cs="Times New Roman"/>
          <w:sz w:val="28"/>
          <w:szCs w:val="28"/>
        </w:rPr>
        <w:t xml:space="preserve">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осуществление выбора языковых средств для создания устного или письменного высказывания в соответствии с коммуникативным замыслом;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осознанное расширение своей речевой практики; овладение основными нормами современного русского литературного языка.</w:t>
      </w:r>
    </w:p>
    <w:p w:rsidR="00B53560" w:rsidRPr="00B53560" w:rsidRDefault="00B53560" w:rsidP="00B53560">
      <w:pPr>
        <w:spacing w:line="276" w:lineRule="auto"/>
        <w:ind w:firstLine="58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Обществознание</w:t>
      </w:r>
      <w:r w:rsidRPr="00B53560">
        <w:rPr>
          <w:rFonts w:ascii="Times New Roman" w:eastAsia="Times New Roman" w:hAnsi="Times New Roman" w:cs="Times New Roman"/>
          <w:sz w:val="28"/>
          <w:szCs w:val="28"/>
        </w:rPr>
        <w:t xml:space="preserve">: освоение и применение системы знаний о социальных свойствах человека, особенностях его взаимодействия с другими людьми; характерных чертах общества; содержании и значении социальных норм, регулирующих общественные отношения, включая правовые нормы;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умение сравнивать (в том числе устанавливать основания для </w:t>
      </w:r>
      <w:r w:rsidRPr="00B53560">
        <w:rPr>
          <w:rFonts w:ascii="Times New Roman" w:eastAsia="Times New Roman" w:hAnsi="Times New Roman" w:cs="Times New Roman"/>
          <w:sz w:val="28"/>
          <w:szCs w:val="28"/>
        </w:rPr>
        <w:lastRenderedPageBreak/>
        <w:t>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сущности, взаимосвязей явлений, процессов социальной действительности;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исследовательских или проектных задач; овладение приемами поиска и извлечения социальной информации (текстовой, графической, аудиовизуальной)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 умение анализировать, обобщать, систематизировать, конкретизировать и критически оценивать социальную информацию, включая экономико</w:t>
      </w:r>
      <w:r w:rsidRPr="00B53560">
        <w:rPr>
          <w:rFonts w:ascii="Times New Roman" w:eastAsia="Times New Roman" w:hAnsi="Times New Roman" w:cs="Times New Roman"/>
          <w:sz w:val="28"/>
          <w:szCs w:val="28"/>
        </w:rPr>
        <w:softHyphen/>
        <w:t>статистическую, из адаптированных источников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приобретение опыта использования полученных знаний в практической проектной деятельности.</w:t>
      </w:r>
      <w:r w:rsidRPr="00B53560">
        <w:rPr>
          <w:rFonts w:ascii="Times New Roman" w:eastAsia="Times New Roman" w:hAnsi="Times New Roman" w:cs="Times New Roman"/>
          <w:sz w:val="28"/>
          <w:szCs w:val="28"/>
        </w:rPr>
        <w:br w:type="page"/>
      </w:r>
    </w:p>
    <w:p w:rsidR="00B53560" w:rsidRDefault="00B53560" w:rsidP="00B53560">
      <w:pPr>
        <w:ind w:left="2712"/>
        <w:rPr>
          <w:rFonts w:ascii="Times New Roman" w:eastAsia="Times New Roman" w:hAnsi="Times New Roman" w:cs="Times New Roman"/>
          <w:b/>
          <w:bCs/>
          <w:sz w:val="28"/>
          <w:szCs w:val="28"/>
        </w:rPr>
      </w:pPr>
      <w:r w:rsidRPr="00B53560">
        <w:rPr>
          <w:rFonts w:ascii="Times New Roman" w:eastAsia="Times New Roman" w:hAnsi="Times New Roman" w:cs="Times New Roman"/>
          <w:b/>
          <w:bCs/>
          <w:sz w:val="28"/>
          <w:szCs w:val="28"/>
        </w:rPr>
        <w:lastRenderedPageBreak/>
        <w:t>ТЕМАТИЧЕСКОЕ ПЛАНИРОВАНИЕ</w:t>
      </w:r>
    </w:p>
    <w:p w:rsidR="00A4328B" w:rsidRDefault="00A4328B" w:rsidP="00B53560">
      <w:pPr>
        <w:ind w:left="2712"/>
        <w:rPr>
          <w:rFonts w:ascii="Times New Roman" w:eastAsia="Times New Roman" w:hAnsi="Times New Roman" w:cs="Times New Roman"/>
          <w:b/>
          <w:bCs/>
          <w:sz w:val="28"/>
          <w:szCs w:val="28"/>
        </w:rPr>
      </w:pPr>
    </w:p>
    <w:tbl>
      <w:tblPr>
        <w:tblStyle w:val="af3"/>
        <w:tblW w:w="0" w:type="auto"/>
        <w:jc w:val="center"/>
        <w:tblLook w:val="04A0" w:firstRow="1" w:lastRow="0" w:firstColumn="1" w:lastColumn="0" w:noHBand="0" w:noVBand="1"/>
      </w:tblPr>
      <w:tblGrid>
        <w:gridCol w:w="890"/>
        <w:gridCol w:w="6335"/>
        <w:gridCol w:w="2106"/>
      </w:tblGrid>
      <w:tr w:rsidR="00A4328B" w:rsidRPr="00A4328B" w:rsidTr="00A4328B">
        <w:trPr>
          <w:trHeight w:val="292"/>
          <w:jc w:val="center"/>
        </w:trPr>
        <w:tc>
          <w:tcPr>
            <w:tcW w:w="890" w:type="dxa"/>
            <w:vMerge w:val="restart"/>
          </w:tcPr>
          <w:p w:rsidR="00A4328B" w:rsidRPr="00A4328B" w:rsidRDefault="00A4328B" w:rsidP="00A4328B">
            <w:pPr>
              <w:jc w:val="center"/>
              <w:rPr>
                <w:rFonts w:ascii="Times New Roman" w:eastAsia="Times New Roman" w:hAnsi="Times New Roman" w:cs="Times New Roman"/>
                <w:b/>
                <w:bCs/>
                <w:color w:val="auto"/>
                <w:sz w:val="28"/>
                <w:szCs w:val="28"/>
              </w:rPr>
            </w:pPr>
            <w:r w:rsidRPr="00A4328B">
              <w:rPr>
                <w:rFonts w:ascii="Times New Roman" w:eastAsia="Times New Roman" w:hAnsi="Times New Roman" w:cs="Times New Roman"/>
                <w:b/>
                <w:bCs/>
                <w:color w:val="auto"/>
                <w:sz w:val="28"/>
                <w:szCs w:val="28"/>
              </w:rPr>
              <w:t>№ п/п</w:t>
            </w:r>
          </w:p>
        </w:tc>
        <w:tc>
          <w:tcPr>
            <w:tcW w:w="6335" w:type="dxa"/>
            <w:vMerge w:val="restart"/>
          </w:tcPr>
          <w:p w:rsidR="00A4328B" w:rsidRPr="00A4328B" w:rsidRDefault="00A4328B" w:rsidP="00A4328B">
            <w:pPr>
              <w:jc w:val="center"/>
              <w:rPr>
                <w:rFonts w:ascii="Times New Roman" w:eastAsia="Times New Roman" w:hAnsi="Times New Roman" w:cs="Times New Roman"/>
                <w:b/>
                <w:bCs/>
                <w:color w:val="auto"/>
                <w:sz w:val="28"/>
                <w:szCs w:val="28"/>
              </w:rPr>
            </w:pPr>
            <w:r w:rsidRPr="00A4328B">
              <w:rPr>
                <w:rFonts w:ascii="Times New Roman" w:eastAsia="Times New Roman" w:hAnsi="Times New Roman" w:cs="Times New Roman"/>
                <w:b/>
                <w:bCs/>
                <w:color w:val="auto"/>
                <w:sz w:val="28"/>
                <w:szCs w:val="28"/>
              </w:rPr>
              <w:t>Тема занятия</w:t>
            </w:r>
          </w:p>
        </w:tc>
        <w:tc>
          <w:tcPr>
            <w:tcW w:w="2106" w:type="dxa"/>
          </w:tcPr>
          <w:p w:rsidR="00A4328B" w:rsidRPr="00A4328B" w:rsidRDefault="00A4328B" w:rsidP="00A4328B">
            <w:pPr>
              <w:jc w:val="center"/>
              <w:rPr>
                <w:rFonts w:ascii="Times New Roman" w:eastAsia="Times New Roman" w:hAnsi="Times New Roman" w:cs="Times New Roman"/>
                <w:b/>
                <w:bCs/>
                <w:color w:val="auto"/>
                <w:sz w:val="28"/>
                <w:szCs w:val="28"/>
              </w:rPr>
            </w:pPr>
            <w:r w:rsidRPr="00A4328B">
              <w:rPr>
                <w:rFonts w:ascii="Times New Roman" w:eastAsia="Times New Roman" w:hAnsi="Times New Roman" w:cs="Times New Roman"/>
                <w:b/>
                <w:bCs/>
                <w:color w:val="auto"/>
                <w:sz w:val="28"/>
                <w:szCs w:val="28"/>
              </w:rPr>
              <w:t>Количество часов</w:t>
            </w:r>
          </w:p>
        </w:tc>
      </w:tr>
      <w:tr w:rsidR="00A4328B" w:rsidRPr="00A4328B" w:rsidTr="00A4328B">
        <w:trPr>
          <w:trHeight w:val="277"/>
          <w:jc w:val="center"/>
        </w:trPr>
        <w:tc>
          <w:tcPr>
            <w:tcW w:w="890" w:type="dxa"/>
            <w:vMerge/>
          </w:tcPr>
          <w:p w:rsidR="00A4328B" w:rsidRPr="00A4328B" w:rsidRDefault="00A4328B" w:rsidP="00A4328B">
            <w:pPr>
              <w:jc w:val="center"/>
              <w:rPr>
                <w:rFonts w:ascii="Times New Roman" w:eastAsia="Times New Roman" w:hAnsi="Times New Roman" w:cs="Times New Roman"/>
                <w:b/>
                <w:bCs/>
                <w:color w:val="auto"/>
                <w:sz w:val="28"/>
                <w:szCs w:val="28"/>
              </w:rPr>
            </w:pPr>
          </w:p>
        </w:tc>
        <w:tc>
          <w:tcPr>
            <w:tcW w:w="6335" w:type="dxa"/>
            <w:vMerge/>
          </w:tcPr>
          <w:p w:rsidR="00A4328B" w:rsidRPr="00A4328B" w:rsidRDefault="00A4328B" w:rsidP="00A4328B">
            <w:pPr>
              <w:jc w:val="center"/>
              <w:rPr>
                <w:rFonts w:ascii="Times New Roman" w:eastAsia="Times New Roman" w:hAnsi="Times New Roman" w:cs="Times New Roman"/>
                <w:b/>
                <w:bCs/>
                <w:color w:val="auto"/>
                <w:sz w:val="28"/>
                <w:szCs w:val="28"/>
              </w:rPr>
            </w:pPr>
          </w:p>
        </w:tc>
        <w:tc>
          <w:tcPr>
            <w:tcW w:w="2106" w:type="dxa"/>
          </w:tcPr>
          <w:p w:rsidR="00A4328B" w:rsidRPr="00A4328B" w:rsidRDefault="00A4328B" w:rsidP="00A4328B">
            <w:pPr>
              <w:jc w:val="center"/>
              <w:rPr>
                <w:rFonts w:ascii="Times New Roman" w:eastAsia="Times New Roman" w:hAnsi="Times New Roman" w:cs="Times New Roman"/>
                <w:b/>
                <w:bCs/>
                <w:color w:val="auto"/>
                <w:sz w:val="28"/>
                <w:szCs w:val="28"/>
              </w:rPr>
            </w:pPr>
            <w:r w:rsidRPr="00A4328B">
              <w:rPr>
                <w:rFonts w:ascii="Times New Roman" w:eastAsia="Times New Roman" w:hAnsi="Times New Roman" w:cs="Times New Roman"/>
                <w:b/>
                <w:bCs/>
                <w:color w:val="auto"/>
                <w:sz w:val="28"/>
                <w:szCs w:val="28"/>
              </w:rPr>
              <w:t>Всего</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w:t>
            </w:r>
          </w:p>
        </w:tc>
        <w:tc>
          <w:tcPr>
            <w:tcW w:w="6335" w:type="dxa"/>
            <w:tcBorders>
              <w:top w:val="single" w:sz="4" w:space="0" w:color="auto"/>
              <w:left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Знакомство </w:t>
            </w:r>
          </w:p>
        </w:tc>
        <w:tc>
          <w:tcPr>
            <w:tcW w:w="2106"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Моя группа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Что такое эмоции?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4</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Радость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5</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Как победить страх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6</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1"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Что делать с гневом?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7</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color w:val="auto"/>
                <w:sz w:val="28"/>
                <w:szCs w:val="28"/>
              </w:rPr>
            </w:pPr>
            <w:r w:rsidRPr="009319AC">
              <w:rPr>
                <w:rFonts w:ascii="Times New Roman" w:eastAsia="Times New Roman" w:hAnsi="Times New Roman" w:cs="Times New Roman"/>
                <w:color w:val="auto"/>
                <w:sz w:val="28"/>
                <w:szCs w:val="28"/>
              </w:rPr>
              <w:t>Обида</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8</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color w:val="auto"/>
                <w:sz w:val="28"/>
                <w:szCs w:val="28"/>
              </w:rPr>
            </w:pPr>
            <w:r w:rsidRPr="009319AC">
              <w:rPr>
                <w:rFonts w:ascii="Times New Roman" w:eastAsia="Times New Roman" w:hAnsi="Times New Roman" w:cs="Times New Roman"/>
                <w:color w:val="auto"/>
                <w:sz w:val="28"/>
                <w:szCs w:val="28"/>
              </w:rPr>
              <w:t>Грусть</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9</w:t>
            </w:r>
          </w:p>
        </w:tc>
        <w:tc>
          <w:tcPr>
            <w:tcW w:w="6335" w:type="dxa"/>
            <w:tcBorders>
              <w:top w:val="single" w:sz="4" w:space="0" w:color="auto"/>
              <w:left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Сочувствие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10</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Мое настроение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11</w:t>
            </w:r>
          </w:p>
        </w:tc>
        <w:tc>
          <w:tcPr>
            <w:tcW w:w="6335" w:type="dxa"/>
            <w:tcBorders>
              <w:top w:val="single" w:sz="4" w:space="0" w:color="auto"/>
              <w:left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Стресс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12</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color w:val="auto"/>
                <w:sz w:val="28"/>
                <w:szCs w:val="28"/>
              </w:rPr>
            </w:pPr>
            <w:r w:rsidRPr="009319AC">
              <w:rPr>
                <w:rFonts w:ascii="Times New Roman" w:eastAsia="Times New Roman" w:hAnsi="Times New Roman" w:cs="Times New Roman"/>
                <w:bCs/>
                <w:sz w:val="28"/>
                <w:szCs w:val="28"/>
              </w:rPr>
              <w:t xml:space="preserve">Мои желания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13</w:t>
            </w:r>
          </w:p>
        </w:tc>
        <w:tc>
          <w:tcPr>
            <w:tcW w:w="6335" w:type="dxa"/>
            <w:tcBorders>
              <w:top w:val="single" w:sz="4" w:space="0" w:color="auto"/>
              <w:left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Какой Я?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14</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Мои друзья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15</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Умение ладить с людьми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16</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Решаем проблемы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17</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Все вместе</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18</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Секреты общения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19</w:t>
            </w:r>
          </w:p>
        </w:tc>
        <w:tc>
          <w:tcPr>
            <w:tcW w:w="6335" w:type="dxa"/>
            <w:tcBorders>
              <w:top w:val="single" w:sz="4" w:space="0" w:color="auto"/>
              <w:left w:val="single" w:sz="4" w:space="0" w:color="auto"/>
              <w:bottom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Мысли, чувства, поведение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20</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Зачем нужны эмоции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77"/>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21</w:t>
            </w:r>
          </w:p>
        </w:tc>
        <w:tc>
          <w:tcPr>
            <w:tcW w:w="6335" w:type="dxa"/>
            <w:tcBorders>
              <w:top w:val="single" w:sz="4" w:space="0" w:color="auto"/>
              <w:left w:val="single" w:sz="4" w:space="0" w:color="auto"/>
            </w:tcBorders>
            <w:shd w:val="clear" w:color="auto" w:fill="FFFFFF"/>
          </w:tcPr>
          <w:p w:rsidR="00A4328B" w:rsidRPr="009319AC" w:rsidRDefault="00A4328B" w:rsidP="00A4328B">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Как справляться с эмоциями? </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A4328B" w:rsidRPr="00A4328B" w:rsidTr="00A4328B">
        <w:trPr>
          <w:trHeight w:val="292"/>
          <w:jc w:val="center"/>
        </w:trPr>
        <w:tc>
          <w:tcPr>
            <w:tcW w:w="890" w:type="dxa"/>
          </w:tcPr>
          <w:p w:rsidR="00A4328B" w:rsidRPr="00A4328B" w:rsidRDefault="00A4328B" w:rsidP="00A4328B">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22</w:t>
            </w:r>
          </w:p>
        </w:tc>
        <w:tc>
          <w:tcPr>
            <w:tcW w:w="6335" w:type="dxa"/>
            <w:tcBorders>
              <w:top w:val="single" w:sz="4" w:space="0" w:color="auto"/>
              <w:left w:val="single" w:sz="4" w:space="0" w:color="auto"/>
            </w:tcBorders>
            <w:shd w:val="clear" w:color="auto" w:fill="FFFFFF"/>
          </w:tcPr>
          <w:p w:rsidR="00A4328B" w:rsidRPr="009319AC" w:rsidRDefault="009319AC" w:rsidP="00A4328B">
            <w:pPr>
              <w:spacing w:line="276" w:lineRule="auto"/>
              <w:rPr>
                <w:rFonts w:ascii="Times New Roman" w:eastAsia="Times New Roman" w:hAnsi="Times New Roman" w:cs="Times New Roman"/>
                <w:color w:val="auto"/>
                <w:sz w:val="28"/>
                <w:szCs w:val="28"/>
              </w:rPr>
            </w:pPr>
            <w:r w:rsidRPr="009319AC">
              <w:rPr>
                <w:rFonts w:ascii="Times New Roman" w:eastAsia="Times New Roman" w:hAnsi="Times New Roman" w:cs="Times New Roman"/>
                <w:bCs/>
                <w:sz w:val="28"/>
                <w:szCs w:val="28"/>
              </w:rPr>
              <w:t>Индивидуальные консультации</w:t>
            </w:r>
          </w:p>
        </w:tc>
        <w:tc>
          <w:tcPr>
            <w:tcW w:w="2106" w:type="dxa"/>
          </w:tcPr>
          <w:p w:rsidR="00A4328B" w:rsidRPr="00A4328B" w:rsidRDefault="00A4328B" w:rsidP="00A4328B">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D8636F">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23</w:t>
            </w:r>
          </w:p>
        </w:tc>
        <w:tc>
          <w:tcPr>
            <w:tcW w:w="6335" w:type="dxa"/>
            <w:tcBorders>
              <w:top w:val="single" w:sz="4" w:space="0" w:color="auto"/>
              <w:left w:val="single" w:sz="4" w:space="0" w:color="auto"/>
            </w:tcBorders>
            <w:shd w:val="clear" w:color="auto" w:fill="FFFFFF"/>
          </w:tcPr>
          <w:p w:rsidR="009319AC" w:rsidRPr="009319AC" w:rsidRDefault="009319AC" w:rsidP="009319AC">
            <w:pPr>
              <w:spacing w:line="271"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Уверенное поведение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D8636F">
        <w:trPr>
          <w:trHeight w:val="292"/>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24</w:t>
            </w:r>
          </w:p>
        </w:tc>
        <w:tc>
          <w:tcPr>
            <w:tcW w:w="6335" w:type="dxa"/>
            <w:tcBorders>
              <w:top w:val="single" w:sz="4" w:space="0" w:color="auto"/>
              <w:left w:val="single" w:sz="4" w:space="0" w:color="auto"/>
              <w:bottom w:val="single" w:sz="4" w:space="0" w:color="auto"/>
            </w:tcBorders>
            <w:shd w:val="clear" w:color="auto" w:fill="FFFFFF"/>
          </w:tcPr>
          <w:p w:rsidR="009319AC" w:rsidRPr="009319AC" w:rsidRDefault="009319AC" w:rsidP="009319AC">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Критика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9E4D72">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25</w:t>
            </w:r>
          </w:p>
        </w:tc>
        <w:tc>
          <w:tcPr>
            <w:tcW w:w="6335" w:type="dxa"/>
            <w:tcBorders>
              <w:top w:val="single" w:sz="4" w:space="0" w:color="auto"/>
              <w:left w:val="single" w:sz="4" w:space="0" w:color="auto"/>
            </w:tcBorders>
            <w:shd w:val="clear" w:color="auto" w:fill="FFFFFF"/>
          </w:tcPr>
          <w:p w:rsidR="009319AC" w:rsidRPr="009319AC" w:rsidRDefault="009319AC" w:rsidP="009319AC">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Просьба и требование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9E4D72">
        <w:trPr>
          <w:trHeight w:val="292"/>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26</w:t>
            </w:r>
          </w:p>
        </w:tc>
        <w:tc>
          <w:tcPr>
            <w:tcW w:w="6335" w:type="dxa"/>
            <w:tcBorders>
              <w:top w:val="single" w:sz="4" w:space="0" w:color="auto"/>
              <w:left w:val="single" w:sz="4" w:space="0" w:color="auto"/>
            </w:tcBorders>
            <w:shd w:val="clear" w:color="auto" w:fill="FFFFFF"/>
          </w:tcPr>
          <w:p w:rsidR="009319AC" w:rsidRPr="009319AC" w:rsidRDefault="009319AC" w:rsidP="009319AC">
            <w:pPr>
              <w:spacing w:line="269"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Благодарность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9E4D72">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27</w:t>
            </w:r>
          </w:p>
        </w:tc>
        <w:tc>
          <w:tcPr>
            <w:tcW w:w="6335" w:type="dxa"/>
            <w:tcBorders>
              <w:top w:val="single" w:sz="4" w:space="0" w:color="auto"/>
              <w:left w:val="single" w:sz="4" w:space="0" w:color="auto"/>
              <w:bottom w:val="single" w:sz="4" w:space="0" w:color="auto"/>
            </w:tcBorders>
            <w:shd w:val="clear" w:color="auto" w:fill="FFFFFF"/>
          </w:tcPr>
          <w:p w:rsidR="009319AC" w:rsidRPr="009319AC" w:rsidRDefault="009319AC" w:rsidP="009319AC">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Поведение в конфликтных ситуациях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9319AC">
        <w:trPr>
          <w:trHeight w:val="292"/>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28</w:t>
            </w:r>
          </w:p>
        </w:tc>
        <w:tc>
          <w:tcPr>
            <w:tcW w:w="6335" w:type="dxa"/>
            <w:tcBorders>
              <w:top w:val="single" w:sz="4" w:space="0" w:color="auto"/>
              <w:left w:val="single" w:sz="4" w:space="0" w:color="auto"/>
            </w:tcBorders>
            <w:shd w:val="clear" w:color="auto" w:fill="FFFFFF"/>
          </w:tcPr>
          <w:p w:rsidR="009319AC" w:rsidRPr="009319AC" w:rsidRDefault="009319AC" w:rsidP="009319AC">
            <w:pPr>
              <w:spacing w:after="40"/>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Моя индивидуальность</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075267">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29</w:t>
            </w:r>
          </w:p>
        </w:tc>
        <w:tc>
          <w:tcPr>
            <w:tcW w:w="6335" w:type="dxa"/>
            <w:tcBorders>
              <w:top w:val="single" w:sz="4" w:space="0" w:color="auto"/>
              <w:left w:val="single" w:sz="4" w:space="0" w:color="auto"/>
            </w:tcBorders>
            <w:shd w:val="clear" w:color="auto" w:fill="FFFFFF"/>
          </w:tcPr>
          <w:p w:rsidR="009319AC" w:rsidRPr="009319AC" w:rsidRDefault="009319AC" w:rsidP="009319AC">
            <w:pPr>
              <w:spacing w:after="40"/>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Моя</w:t>
            </w:r>
            <w:r w:rsidRPr="009319AC">
              <w:rPr>
                <w:rFonts w:ascii="Times New Roman" w:eastAsia="Times New Roman" w:hAnsi="Times New Roman" w:cs="Times New Roman"/>
                <w:sz w:val="28"/>
                <w:szCs w:val="28"/>
              </w:rPr>
              <w:t xml:space="preserve"> </w:t>
            </w:r>
            <w:r w:rsidRPr="009319AC">
              <w:rPr>
                <w:rFonts w:ascii="Times New Roman" w:eastAsia="Times New Roman" w:hAnsi="Times New Roman" w:cs="Times New Roman"/>
                <w:bCs/>
                <w:sz w:val="28"/>
                <w:szCs w:val="28"/>
              </w:rPr>
              <w:t>ответственность</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075267">
        <w:trPr>
          <w:trHeight w:val="292"/>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30</w:t>
            </w:r>
          </w:p>
        </w:tc>
        <w:tc>
          <w:tcPr>
            <w:tcW w:w="6335" w:type="dxa"/>
            <w:tcBorders>
              <w:top w:val="single" w:sz="4" w:space="0" w:color="auto"/>
              <w:left w:val="single" w:sz="4" w:space="0" w:color="auto"/>
              <w:bottom w:val="single" w:sz="4" w:space="0" w:color="auto"/>
            </w:tcBorders>
            <w:shd w:val="clear" w:color="auto" w:fill="FFFFFF"/>
          </w:tcPr>
          <w:p w:rsidR="009319AC" w:rsidRPr="009319AC" w:rsidRDefault="009319AC" w:rsidP="009319AC">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Как изменить привычки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413E1C">
        <w:trPr>
          <w:trHeight w:val="292"/>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31</w:t>
            </w:r>
          </w:p>
        </w:tc>
        <w:tc>
          <w:tcPr>
            <w:tcW w:w="6335" w:type="dxa"/>
            <w:tcBorders>
              <w:top w:val="single" w:sz="4" w:space="0" w:color="auto"/>
              <w:left w:val="single" w:sz="4" w:space="0" w:color="auto"/>
            </w:tcBorders>
            <w:shd w:val="clear" w:color="auto" w:fill="FFFFFF"/>
          </w:tcPr>
          <w:p w:rsidR="009319AC" w:rsidRPr="009319AC" w:rsidRDefault="009319AC" w:rsidP="009319AC">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Принятие решения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413E1C">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32</w:t>
            </w:r>
          </w:p>
        </w:tc>
        <w:tc>
          <w:tcPr>
            <w:tcW w:w="6335" w:type="dxa"/>
            <w:tcBorders>
              <w:top w:val="single" w:sz="4" w:space="0" w:color="auto"/>
              <w:left w:val="single" w:sz="4" w:space="0" w:color="auto"/>
            </w:tcBorders>
            <w:shd w:val="clear" w:color="auto" w:fill="FFFFFF"/>
          </w:tcPr>
          <w:p w:rsidR="009319AC" w:rsidRPr="009319AC" w:rsidRDefault="009319AC" w:rsidP="009319AC">
            <w:pPr>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Как понять</w:t>
            </w:r>
            <w:r w:rsidRPr="009319AC">
              <w:rPr>
                <w:rFonts w:ascii="Times New Roman" w:eastAsia="Times New Roman" w:hAnsi="Times New Roman" w:cs="Times New Roman"/>
                <w:sz w:val="28"/>
                <w:szCs w:val="28"/>
              </w:rPr>
              <w:t xml:space="preserve"> </w:t>
            </w:r>
            <w:r w:rsidRPr="009319AC">
              <w:rPr>
                <w:rFonts w:ascii="Times New Roman" w:eastAsia="Times New Roman" w:hAnsi="Times New Roman" w:cs="Times New Roman"/>
                <w:bCs/>
                <w:sz w:val="28"/>
                <w:szCs w:val="28"/>
              </w:rPr>
              <w:t xml:space="preserve">Другого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413E1C">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33</w:t>
            </w:r>
          </w:p>
        </w:tc>
        <w:tc>
          <w:tcPr>
            <w:tcW w:w="6335" w:type="dxa"/>
            <w:tcBorders>
              <w:top w:val="single" w:sz="4" w:space="0" w:color="auto"/>
              <w:left w:val="single" w:sz="4" w:space="0" w:color="auto"/>
              <w:bottom w:val="single" w:sz="4" w:space="0" w:color="auto"/>
            </w:tcBorders>
            <w:shd w:val="clear" w:color="auto" w:fill="FFFFFF"/>
          </w:tcPr>
          <w:p w:rsidR="009319AC" w:rsidRPr="009319AC" w:rsidRDefault="009319AC" w:rsidP="009319AC">
            <w:pPr>
              <w:spacing w:line="276" w:lineRule="auto"/>
              <w:rPr>
                <w:rFonts w:ascii="Times New Roman" w:eastAsia="Times New Roman" w:hAnsi="Times New Roman" w:cs="Times New Roman"/>
                <w:sz w:val="28"/>
                <w:szCs w:val="28"/>
              </w:rPr>
            </w:pPr>
            <w:r w:rsidRPr="009319AC">
              <w:rPr>
                <w:rFonts w:ascii="Times New Roman" w:eastAsia="Times New Roman" w:hAnsi="Times New Roman" w:cs="Times New Roman"/>
                <w:bCs/>
                <w:sz w:val="28"/>
                <w:szCs w:val="28"/>
              </w:rPr>
              <w:t xml:space="preserve">Общение в группе </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r w:rsidR="009319AC" w:rsidRPr="00A4328B" w:rsidTr="00A4328B">
        <w:trPr>
          <w:trHeight w:val="277"/>
          <w:jc w:val="center"/>
        </w:trPr>
        <w:tc>
          <w:tcPr>
            <w:tcW w:w="890" w:type="dxa"/>
          </w:tcPr>
          <w:p w:rsidR="009319AC" w:rsidRPr="00A4328B" w:rsidRDefault="009319AC" w:rsidP="009319AC">
            <w:pPr>
              <w:spacing w:line="276" w:lineRule="auto"/>
              <w:jc w:val="center"/>
              <w:rPr>
                <w:rFonts w:ascii="Times New Roman" w:eastAsia="Times New Roman" w:hAnsi="Times New Roman" w:cs="Times New Roman"/>
                <w:bCs/>
                <w:color w:val="auto"/>
                <w:sz w:val="28"/>
                <w:szCs w:val="28"/>
              </w:rPr>
            </w:pPr>
            <w:r w:rsidRPr="00A4328B">
              <w:rPr>
                <w:rFonts w:ascii="Times New Roman" w:eastAsia="Times New Roman" w:hAnsi="Times New Roman" w:cs="Times New Roman"/>
                <w:bCs/>
                <w:color w:val="auto"/>
                <w:sz w:val="28"/>
                <w:szCs w:val="28"/>
              </w:rPr>
              <w:t>34</w:t>
            </w:r>
          </w:p>
        </w:tc>
        <w:tc>
          <w:tcPr>
            <w:tcW w:w="6335" w:type="dxa"/>
          </w:tcPr>
          <w:p w:rsidR="009319AC" w:rsidRPr="009319AC" w:rsidRDefault="009319AC" w:rsidP="009319AC">
            <w:pPr>
              <w:spacing w:line="276" w:lineRule="auto"/>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Обобщение и повторение</w:t>
            </w:r>
          </w:p>
        </w:tc>
        <w:tc>
          <w:tcPr>
            <w:tcW w:w="2106" w:type="dxa"/>
          </w:tcPr>
          <w:p w:rsidR="009319AC" w:rsidRPr="00A4328B" w:rsidRDefault="009319AC" w:rsidP="009319AC">
            <w:pPr>
              <w:spacing w:line="276" w:lineRule="auto"/>
              <w:jc w:val="center"/>
              <w:rPr>
                <w:rFonts w:ascii="Times New Roman" w:hAnsi="Times New Roman" w:cs="Times New Roman"/>
                <w:sz w:val="28"/>
                <w:szCs w:val="28"/>
              </w:rPr>
            </w:pPr>
            <w:r w:rsidRPr="00A4328B">
              <w:rPr>
                <w:rFonts w:ascii="Times New Roman" w:hAnsi="Times New Roman" w:cs="Times New Roman"/>
                <w:sz w:val="28"/>
                <w:szCs w:val="28"/>
              </w:rPr>
              <w:t>1</w:t>
            </w:r>
          </w:p>
        </w:tc>
      </w:tr>
    </w:tbl>
    <w:p w:rsidR="009319AC" w:rsidRPr="00B53560" w:rsidRDefault="009319AC" w:rsidP="009319AC">
      <w:pPr>
        <w:spacing w:before="300" w:after="380"/>
        <w:jc w:val="right"/>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lastRenderedPageBreak/>
        <w:t>ПРИЛОЖЕНИЕ</w:t>
      </w:r>
    </w:p>
    <w:p w:rsidR="009319AC" w:rsidRPr="00B53560" w:rsidRDefault="009319AC" w:rsidP="009319AC">
      <w:pPr>
        <w:spacing w:after="380" w:line="276" w:lineRule="auto"/>
        <w:jc w:val="center"/>
        <w:rPr>
          <w:rFonts w:ascii="Times New Roman" w:eastAsia="Times New Roman" w:hAnsi="Times New Roman" w:cs="Times New Roman"/>
          <w:sz w:val="28"/>
          <w:szCs w:val="28"/>
        </w:rPr>
      </w:pPr>
      <w:r w:rsidRPr="00B53560">
        <w:rPr>
          <w:rFonts w:ascii="Times New Roman" w:eastAsia="Times New Roman" w:hAnsi="Times New Roman" w:cs="Times New Roman"/>
          <w:b/>
          <w:bCs/>
          <w:sz w:val="28"/>
          <w:szCs w:val="28"/>
        </w:rPr>
        <w:t>Примеры упражнений, используемых на занятиях курса внеурочной</w:t>
      </w:r>
      <w:r w:rsidRPr="00B53560">
        <w:rPr>
          <w:rFonts w:ascii="Times New Roman" w:eastAsia="Times New Roman" w:hAnsi="Times New Roman" w:cs="Times New Roman"/>
          <w:b/>
          <w:bCs/>
          <w:sz w:val="28"/>
          <w:szCs w:val="28"/>
        </w:rPr>
        <w:br/>
        <w:t>деятельности</w:t>
      </w:r>
      <w:hyperlink w:anchor="bookmark0" w:tooltip="Current Document">
        <w:r w:rsidRPr="00B53560">
          <w:rPr>
            <w:rFonts w:ascii="Times New Roman" w:eastAsia="Times New Roman" w:hAnsi="Times New Roman" w:cs="Times New Roman"/>
            <w:i/>
            <w:iCs/>
            <w:sz w:val="28"/>
            <w:szCs w:val="28"/>
            <w:vertAlign w:val="superscript"/>
          </w:rPr>
          <w:footnoteReference w:id="1"/>
        </w:r>
      </w:hyperlink>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«Приветствие»</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 Я</w:t>
      </w:r>
      <w:r w:rsidRPr="00B53560">
        <w:rPr>
          <w:rFonts w:ascii="Times New Roman" w:eastAsia="Times New Roman" w:hAnsi="Times New Roman" w:cs="Times New Roman"/>
          <w:sz w:val="28"/>
          <w:szCs w:val="28"/>
        </w:rPr>
        <w:t xml:space="preserve"> хочу поговорить с вами о том, как обычно приветствуют друг друга люди. Кто из вас может продемонстрировать типичное русское рукопожатие? А кто знает другой способ подавать руку при встрече?</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Попросите детей показать различные варианты рукопожатий. Очень интересно бывает и развитие самого контакта при этом. Некоторые подают вялую, безжизненную руку, другие жмут руку изо всех сил, и так далее.</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Мне хочется, чтобы вы сейчас придумали смешное приветствие, которые мы будем использовать в ближайшее время. Это рукопожатие должно стать своего рода отличительным знаком нашей группы.</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Сначала выберите себе партнера. Вам предоставляется три минуты, чтобы изобрести с ним или с ней новый, как можно более необычный, способ рукопожатия. Это приветствие должно быть достаточно простым, чтобы мы все легко смогли его запомнить, но при этом достаточно смешным, чтобы нам было весело пожимать друг другу руки именно таким способом.</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Пока дети выполняют это задание, напишите на отдельных бумажках имена каждой пары, сложите записки в какую-нибудь коробочку или шапку</w:t>
      </w:r>
      <w:r w:rsidRPr="00B53560">
        <w:rPr>
          <w:rFonts w:ascii="Times New Roman" w:eastAsia="Times New Roman" w:hAnsi="Times New Roman" w:cs="Times New Roman"/>
          <w:b/>
          <w:bCs/>
          <w:sz w:val="28"/>
          <w:szCs w:val="28"/>
        </w:rPr>
        <w:t>.</w:t>
      </w:r>
    </w:p>
    <w:p w:rsidR="009319AC" w:rsidRPr="00B53560" w:rsidRDefault="009319AC" w:rsidP="009319AC">
      <w:pPr>
        <w:spacing w:after="200"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Теперь пусть каждая пара покажет придуманное ею приветствие. Нам необходимо выбрать то рукопожатие, которое мы будем с вами использовать на следующей неделе. У меня есть жребии. Один из вас должен вытянуть бумажку с именами той пары, чье приветствие мы сейчас и выберем. После жребия эта пара еще раз покажет нам свое рукопожатие, чтобы мы смогли его хорошо запомнить.</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На следующей неделе время от времени напоминайте об этом смешном приветствии и предоставляйте детям примерно полминуты, чтобы как можно </w:t>
      </w:r>
      <w:r w:rsidRPr="00B53560">
        <w:rPr>
          <w:rFonts w:ascii="Times New Roman" w:eastAsia="Times New Roman" w:hAnsi="Times New Roman" w:cs="Times New Roman"/>
          <w:sz w:val="28"/>
          <w:szCs w:val="28"/>
        </w:rPr>
        <w:lastRenderedPageBreak/>
        <w:t>больше одноклассников могли поздороваться друг с другом выбранным рукопожатием.</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Выбранное приветствие можно сДелать ритуалом начала занятий. Это поможет Детям переключаться на особую атмосферу, которая присуща групповым занятиям.</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«Паутина»</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Материалы:</w:t>
      </w:r>
      <w:r w:rsidRPr="00B53560">
        <w:rPr>
          <w:rFonts w:ascii="Times New Roman" w:eastAsia="Times New Roman" w:hAnsi="Times New Roman" w:cs="Times New Roman"/>
          <w:sz w:val="28"/>
          <w:szCs w:val="28"/>
        </w:rPr>
        <w:t xml:space="preserve"> Клубок ниток.</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Сядьте, пожалуйста, в один большой круг. Давайте познакомимся поближе. У каждого из вас сейчас есть возможность сообщить нам свое имя и что- нибудь рассказать о себе. Может быть, кто-нибудь из вас захочет рассказать о том, что у него лучше всего получается, или о том, чем он любит заниматься в свое свободное время. У вас есть минута, чтобы подумать, что вы хотите рассказать нам о себе. (Возьмите клубок в руки и начните игру сами.)</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Например, меня зовут Ольга Васильевна, и я очень люблю петь. (Зажмите свободный конец нити крепко в руке и киньте клубок ребенку, сидящему напротив.) 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Таким образом, клубок передается дальше и дальше, пока все дети не окажутся частью одной постепенно разрастающейся паутины. Затем поговорите с детьми обо всем, что может способствовать групповой сплоченности. Спросите их: «Как вы думаете, почему мы составили такую паутину?» После этого разговора нужно будет снова распустить паутину. Для этого каждый ребенок должен возвращать клубок предыдущему, называя его по имени и, может быть, пересказывая его рассказ о себе.</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Так продолжается до тех пор, пока клубок не вернется к вам обратно. Возможно, иногда нить будет запутываться при попытке распустить паутину. В таких случаях можно с юмором прокомментировать ситуацию, сказав, что члены группы уже тесно «связаны между собой».</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«Введение правил»</w:t>
      </w:r>
    </w:p>
    <w:p w:rsidR="009319AC" w:rsidRPr="00B53560" w:rsidRDefault="009319AC" w:rsidP="009319AC">
      <w:pPr>
        <w:tabs>
          <w:tab w:val="left" w:pos="7920"/>
        </w:tabs>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Ведущий объясняет участникам, что для успешной работы в группе </w:t>
      </w:r>
      <w:r w:rsidRPr="00B53560">
        <w:rPr>
          <w:rFonts w:ascii="Times New Roman" w:eastAsia="Times New Roman" w:hAnsi="Times New Roman" w:cs="Times New Roman"/>
          <w:sz w:val="28"/>
          <w:szCs w:val="28"/>
        </w:rPr>
        <w:lastRenderedPageBreak/>
        <w:t>необходимо придерживаться определенных правил:</w:t>
      </w:r>
      <w:r w:rsidRPr="00B53560">
        <w:rPr>
          <w:rFonts w:ascii="Times New Roman" w:eastAsia="Times New Roman" w:hAnsi="Times New Roman" w:cs="Times New Roman"/>
          <w:sz w:val="28"/>
          <w:szCs w:val="28"/>
        </w:rPr>
        <w:tab/>
        <w:t>добровольности,</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конфиденциальности, уважении друг к другу. Правила обеспечивают безопасность участников, создают такую обстановку, что каждый может откровенно высказать свое мнение.</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Примеры правил: 1) уважать друг друга; 2) не перебивать говорящего; 3) говорить по одному (для этого можно ввести специальную игрушку, у кого она в руках, тот и говорит); 4) не драться; 5) не кричать; 6) не передавать другим то, что доверяют друг другу участники группы.</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Правила предлагаются участниками группы и принимаются, если их одобряет большинство. Затем принятые правила записываются на большом листе бумаги, который будет висеть в время занятий на видном месте, и каждый участник подписывается под ними.</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«Окраска настроения»</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Материалы:</w:t>
      </w:r>
      <w:r w:rsidRPr="00B53560">
        <w:rPr>
          <w:rFonts w:ascii="Times New Roman" w:eastAsia="Times New Roman" w:hAnsi="Times New Roman" w:cs="Times New Roman"/>
          <w:sz w:val="28"/>
          <w:szCs w:val="28"/>
        </w:rPr>
        <w:t xml:space="preserve"> Ватман, фломастеры.</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Ребята, давайте создадим нашу с вами традицию. В начале и в конце наших игр мы будем отмечать свое настроение на этом ватмане. Раскрасьте квадратик напротив вашего имени цветом, который соответствует вашему настроению. Начнем с сегодняшнего дня. Кто хочет начать?</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 xml:space="preserve">Ведущему необходимо объяснить участникам, что ритуалы обозначают начало и конец занятий, внутри которых действуют специально придуманные правила. </w:t>
      </w:r>
      <w:r w:rsidRPr="00B53560">
        <w:rPr>
          <w:rFonts w:ascii="Times New Roman" w:eastAsia="Times New Roman" w:hAnsi="Times New Roman" w:cs="Times New Roman"/>
          <w:b/>
          <w:bCs/>
          <w:i/>
          <w:iCs/>
          <w:sz w:val="28"/>
          <w:szCs w:val="28"/>
        </w:rPr>
        <w:t>Упражнение «Превратись в животное»</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Ведущий предлагает детям по очереди загадать и пластически изобразить какое-нибудь животное, а остальные отгадывают, какое животное изображается.</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«Что я люблю делать»</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Эта игра поможет нам лучше узнать друг друга. Для этого один из нас выберет что-то, что он очень любит делать, и начнет без слов показывать это. Все остальные внимательно смотрят и пытаются угадать, что он хочет нам сказать, но сами не говорят. Как только выступающий закончит и поблагодарит нас за внимание, мы начнем высказывать догадки. Когда все выскажутся, выступавший </w:t>
      </w:r>
      <w:r w:rsidRPr="00B53560">
        <w:rPr>
          <w:rFonts w:ascii="Times New Roman" w:eastAsia="Times New Roman" w:hAnsi="Times New Roman" w:cs="Times New Roman"/>
          <w:sz w:val="28"/>
          <w:szCs w:val="28"/>
        </w:rPr>
        <w:lastRenderedPageBreak/>
        <w:t xml:space="preserve">скажет нам, кто был прав. Дальше будет выступать следующий. Давайте начну я. </w:t>
      </w:r>
      <w:r w:rsidRPr="00B53560">
        <w:rPr>
          <w:rFonts w:ascii="Times New Roman" w:eastAsia="Times New Roman" w:hAnsi="Times New Roman" w:cs="Times New Roman"/>
          <w:b/>
          <w:bCs/>
          <w:i/>
          <w:iCs/>
          <w:sz w:val="28"/>
          <w:szCs w:val="28"/>
        </w:rPr>
        <w:t>Упражнение «Мы чем-то похожи»</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Материалы:</w:t>
      </w:r>
      <w:r w:rsidRPr="00B53560">
        <w:rPr>
          <w:rFonts w:ascii="Times New Roman" w:eastAsia="Times New Roman" w:hAnsi="Times New Roman" w:cs="Times New Roman"/>
          <w:sz w:val="28"/>
          <w:szCs w:val="28"/>
        </w:rPr>
        <w:t xml:space="preserve"> бумага и карандаш каждому ребенку.</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Разбейтесь, пожалуйста, на четверки или пятерки. Пусть каждая группа сядет и составит список того, что объединяет ее членов. В этом списке можно написать, например: «У каждого из нас есть сестра.», «У каждого из нас есть мягкая игрушка.», «Любимый цвет каждого из нас — синий.», «У каждого из нас мама ходит на работу.», «Мы все очень любим макароны.», «Мы все не выносим, когда кто-нибудь ябедничает», «В каникулы мы все любим ездить на море.» и так далее. У вас есть пятнадцать минут. Победит та команда, которая найдет и запишет наибольшее количество общих черт.</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«Распускающийся бутон»</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кто где будет стоять, чтобы лучше выполнить эту задачу.</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хорошо сбалансирована.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Когда вся группа справится с этой задачей, можно попробовать составить бутоны большего размера, добавляя в каждую пятерку по одному ребенку.</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«Скульптор»</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Разойдитесь свободно по комнате, кто куда хочет. Я хочу бы поиграть с вами в игру, которая называется «Скульптор». Я буду вам называть чувство, а ваша задача — изобразить его своим телом. Давайте сначала попробуем изобразить любопытство. Начнем с лица. Какое у вас бывает лицо, когда что-то будит в вас любопытство? Что происходит с вашим лбом? Видели ли вы, как человек, которого что-то заинтересовало, чуть-чуть приоткрывает рот? А что происходит с вашими руками? Как вы держите голову? А ноги? Не хотели бы вы приподняться? У вас </w:t>
      </w:r>
      <w:r w:rsidRPr="00B53560">
        <w:rPr>
          <w:rFonts w:ascii="Times New Roman" w:eastAsia="Times New Roman" w:hAnsi="Times New Roman" w:cs="Times New Roman"/>
          <w:sz w:val="28"/>
          <w:szCs w:val="28"/>
        </w:rPr>
        <w:lastRenderedPageBreak/>
        <w:t>минута для того, чтобы изобразить любопытство (своим лицом и телом). Потом я обойду вас всех, чтобы рассмотреть все интересные фигуры.</w:t>
      </w:r>
    </w:p>
    <w:p w:rsidR="009319AC" w:rsidRPr="00B53560" w:rsidRDefault="009319AC" w:rsidP="009319AC">
      <w:pPr>
        <w:spacing w:line="360"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Вы можете помочь отдельным Детям найти поДхоДящие экспрессивные жесты, например, вы можете поДсказать: «Покажи мне, что твои руки любопытные» и т.Д.</w:t>
      </w:r>
    </w:p>
    <w:p w:rsidR="009319AC" w:rsidRPr="00B53560" w:rsidRDefault="009319AC" w:rsidP="009319AC">
      <w:pPr>
        <w:spacing w:line="360"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Теперь перейдем к следующему чувству. Расслабьтесь, встряхните руками и ногами. Теперь покажите мне очень усталого человека. Выразите всем телом усталость. Сделайте усталое лицо, усталые руки, ноги, усталую голову. Учтите, что «статуя» не обязательно должна стоять, она может также сидеть или лежать.</w:t>
      </w:r>
    </w:p>
    <w:p w:rsidR="009319AC" w:rsidRPr="00B53560" w:rsidRDefault="009319AC" w:rsidP="009319AC">
      <w:pPr>
        <w:spacing w:line="360" w:lineRule="auto"/>
        <w:ind w:firstLine="720"/>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Потом Дайте Детям поДобным образом выразить несколько обычных повсеДневных чувств, используя все главные части тела. Постепенно Дети ухватят метоД и заметят, что чувство можно выражать очень многими частями своего тела. Основные чувства, которые вы можете преДложить — раДость, ярость, страх, нежность. Если вы чувствуете, что Дети поняли иДею игры, то можно Детям самим назвать чувства, которые им хотелось бы изобразить.</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«Многоликость чувств»</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Материалы:</w:t>
      </w:r>
      <w:r w:rsidRPr="00B53560">
        <w:rPr>
          <w:rFonts w:ascii="Times New Roman" w:eastAsia="Times New Roman" w:hAnsi="Times New Roman" w:cs="Times New Roman"/>
          <w:sz w:val="28"/>
          <w:szCs w:val="28"/>
        </w:rPr>
        <w:t xml:space="preserve"> Каждому ребенку понадобится иллюстрированный журнал, бумага для рисования, клейкая лента и карандаши.</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Сегодня мы посмотрим, как можно выразить свои чувства с помощью лица и тела. Пролистайте журнал и найдите картинку, изображающую человека, который вас заинтересует. Вырежьте ее и приклейте на бумагу. (10 минут.)</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Теперь внимательно изучите картинку и рассмотрите лицо человека. Каким образом это лицо выражает грусть или радость, любопытство или скуку? Затем рассмотрите позу человека: как он держит голову, что он делает со своими руками, ногами, всем телом? И что он этим выражает? Напишите рядом с картинкой, какое чувство испытывает изображенный на ней человек. (10 минут.)</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Выберите теперь сами какое-нибудь чувство, которое вам интересно, нарисуйте человека, испытывающего это чувство. Вы можете найти себе образец или придумать что-нибудь сами. Не страшно, если ваша картинка не очень красива; </w:t>
      </w:r>
      <w:r w:rsidRPr="00B53560">
        <w:rPr>
          <w:rFonts w:ascii="Times New Roman" w:eastAsia="Times New Roman" w:hAnsi="Times New Roman" w:cs="Times New Roman"/>
          <w:sz w:val="28"/>
          <w:szCs w:val="28"/>
        </w:rPr>
        <w:lastRenderedPageBreak/>
        <w:t>главное, чтобы было показано, как лицом и телом выражается это чувство. (5 минут.)</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Подумайте, пожалуйста, что вы ощущаете, когда испытываете это чувство: Как изменяется ваше лицо? Как вы дышите? В каком состоянии находятся ваши мышцы? Что вы ощущаете в теле? Какие движения вы делаете при этом? Какие мысли или образы приходят вам в голову, когда вами овладевает это чувство? Что вам больше всего хочется сделать, когда вы испытываете это чувство?</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Опишите, как вы справляетесь с этим чувством. (10 минут).</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Теперь приклейте это описание под вашу картинку. Разойдитесь по тройкам и покажите друг другу свою работу. Спросите, что переживают другие, когда испытывают выбранное вами чувство. (10 минут.)</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«СозДание альбома»</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Составьте затем из всех эскизов с текстами небольшой альбом. Дайте детям при случае рассмотреть все картинки.</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«Закончи предложение</w:t>
      </w:r>
      <w:r w:rsidRPr="00B53560">
        <w:rPr>
          <w:rFonts w:ascii="Times New Roman" w:eastAsia="Times New Roman" w:hAnsi="Times New Roman" w:cs="Times New Roman"/>
          <w:i/>
          <w:iCs/>
          <w:sz w:val="28"/>
          <w:szCs w:val="28"/>
        </w:rPr>
        <w:t>»</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Дети дают определения шести различным чувствам:</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«Радость - это когда...»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«Печаль — это когда...»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«Страх — это когда...»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«Гнев - это когда...»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«Обида — это когда. »</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«Стыд — это когда.»</w:t>
      </w:r>
    </w:p>
    <w:p w:rsidR="009319AC" w:rsidRPr="00B53560" w:rsidRDefault="009319AC" w:rsidP="009319AC">
      <w:pPr>
        <w:spacing w:line="360" w:lineRule="auto"/>
        <w:ind w:firstLine="700"/>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Наиболее удачные определения ведущий записывает.</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«ПереДай маску»</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Сядьте, пожалуйста, в один большой круг. Посмотрите все на меня, чтобы видеть, что я делаю. Я пытаюсь придать своему лицу особое выражение, например, вот такое. (На несколько секунд зафиксируйте на лице какое-то выражение. Медленно поверните голову, чтобы у всех детей появилась возможность увидеть выражение вашего лица.)</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А дальше будет так. Я повернусь к своему соседу слева, чтобы он мог получше разглядеть выражение моего лица. Он должен в точности повторить это выражение </w:t>
      </w:r>
      <w:r w:rsidRPr="00B53560">
        <w:rPr>
          <w:rFonts w:ascii="Times New Roman" w:eastAsia="Times New Roman" w:hAnsi="Times New Roman" w:cs="Times New Roman"/>
          <w:sz w:val="28"/>
          <w:szCs w:val="28"/>
        </w:rPr>
        <w:lastRenderedPageBreak/>
        <w:t>на своем лице. Как только у него это получится, он должен медленно повернуть голову влево, поменяв при этом выражение лица на новое, которое он «передает» своему соседу слева. Так же делают все остальные. Сначала мы в точности повторяем выражение лица соседа справа, затем придумываем собственное выражение лица и «передаем» его соседу слева. Выражение лица может быть комическим или угрожающим, страшным или смешным</w:t>
      </w:r>
      <w:r w:rsidRPr="00B53560">
        <w:rPr>
          <w:rFonts w:ascii="Times New Roman" w:eastAsia="Times New Roman" w:hAnsi="Times New Roman" w:cs="Times New Roman"/>
          <w:i/>
          <w:iCs/>
          <w:sz w:val="28"/>
          <w:szCs w:val="28"/>
        </w:rPr>
        <w:t>.</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«Рисунок радости»</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Ведущий предлагает участникам нарисовать «очень радостный, веселый рисунок», от одного взгляда на который им бы сразу стало радостней. </w:t>
      </w:r>
      <w:r w:rsidRPr="00B53560">
        <w:rPr>
          <w:rFonts w:ascii="Times New Roman" w:eastAsia="Times New Roman" w:hAnsi="Times New Roman" w:cs="Times New Roman"/>
          <w:b/>
          <w:bCs/>
          <w:i/>
          <w:iCs/>
          <w:sz w:val="28"/>
          <w:szCs w:val="28"/>
        </w:rPr>
        <w:t xml:space="preserve">Упражнение «Как доставить чувство радости другому человеку?» </w:t>
      </w: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 ходе беседы на эту тему дети должны высказать как можно больше предположений о том, как можно обрадовать другого: попытаться рассмешить, погладить его, сказать ему добрые слова... Много ли способов удастся набрать всем вместе?</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«Собираем добрые слова»</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Дети вспоминают добрые слова или хорошие качества человека и называют их, перебрасывая друг другу мячик. Слова не должны повторяться! </w:t>
      </w:r>
      <w:r w:rsidRPr="00B53560">
        <w:rPr>
          <w:rFonts w:ascii="Times New Roman" w:eastAsia="Times New Roman" w:hAnsi="Times New Roman" w:cs="Times New Roman"/>
          <w:b/>
          <w:bCs/>
          <w:i/>
          <w:iCs/>
          <w:sz w:val="28"/>
          <w:szCs w:val="28"/>
        </w:rPr>
        <w:t>Упражнение «Скажи мишке добрые слова»</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Ведущий «приглашает» на занятие игрушечного мишку. Ребята по очереди называют его добрыми словами. Затем каждый из них по очереди выходит к доске с мишкой в руках, «превращаясь» в него. Остальные участники обращаются к водящему в роли мишки, называя его добрыми словами. Таким образом, каждый ребенок, побывав в роли мишки, получает свою порцию положительных чувств. </w:t>
      </w:r>
      <w:r w:rsidRPr="00B53560">
        <w:rPr>
          <w:rFonts w:ascii="Times New Roman" w:eastAsia="Times New Roman" w:hAnsi="Times New Roman" w:cs="Times New Roman"/>
          <w:b/>
          <w:bCs/>
          <w:i/>
          <w:iCs/>
          <w:sz w:val="28"/>
          <w:szCs w:val="28"/>
        </w:rPr>
        <w:t>Упражнение «Конкурс пугалок»</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По кругу передается мячик. Получивший его должен назвать тот или иной страх человека. Чего могут бояться люди? (Повторяться нельзя). Кто не сумеет быстро сориентироваться, выбывает из игры. Определяются один-два победителя конкурса.</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«Чужие рисунки»</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Ведущий демонстрирует участникам занятия детские рисунки на тему </w:t>
      </w:r>
      <w:r w:rsidRPr="00B53560">
        <w:rPr>
          <w:rFonts w:ascii="Times New Roman" w:eastAsia="Times New Roman" w:hAnsi="Times New Roman" w:cs="Times New Roman"/>
          <w:sz w:val="28"/>
          <w:szCs w:val="28"/>
        </w:rPr>
        <w:lastRenderedPageBreak/>
        <w:t>«Страх». Дети высказывают свои предположения о том, какие именно страхи изображали авторы рисунков.</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«Закончи предложение</w:t>
      </w:r>
      <w:r w:rsidRPr="00B53560">
        <w:rPr>
          <w:rFonts w:ascii="Times New Roman" w:eastAsia="Times New Roman" w:hAnsi="Times New Roman" w:cs="Times New Roman"/>
          <w:i/>
          <w:iCs/>
          <w:sz w:val="28"/>
          <w:szCs w:val="28"/>
        </w:rPr>
        <w:t>)</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Дети заканчивают следующие фразы:</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«Дети обычно боятся...»</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«Взрослые обычно боятся. »</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«Воспитатели обычно боятся.»</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«Учителя обычно боятся.».</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 результате обсуждения этой работы делается обобщение: каждый человек может иногда чего-то бояться.</w:t>
      </w:r>
    </w:p>
    <w:p w:rsidR="009319AC" w:rsidRPr="00B53560" w:rsidRDefault="009319AC" w:rsidP="009319AC">
      <w:pPr>
        <w:spacing w:line="360" w:lineRule="auto"/>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«Что делать со страхами»</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Детям предлагается сделать страшные картинки - нестрашными, например, разрисовать их так, чтобы они стали смешными.</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Ребята, я знаю прекрасный древний метод превращения страха, известный ещё древним людям. Посмотрите, так как страх уже нарисован, он уже никуда не убежит и не спрячется от нас. Поэтому с ним можно очень </w:t>
      </w:r>
      <w:r w:rsidRPr="00B53560">
        <w:rPr>
          <w:rFonts w:ascii="Times New Roman" w:eastAsia="Times New Roman" w:hAnsi="Times New Roman" w:cs="Times New Roman"/>
          <w:i/>
          <w:iCs/>
          <w:sz w:val="28"/>
          <w:szCs w:val="28"/>
        </w:rPr>
        <w:t xml:space="preserve">мягко Договориться. </w:t>
      </w:r>
      <w:r w:rsidRPr="00B53560">
        <w:rPr>
          <w:rFonts w:ascii="Times New Roman" w:eastAsia="Times New Roman" w:hAnsi="Times New Roman" w:cs="Times New Roman"/>
          <w:sz w:val="28"/>
          <w:szCs w:val="28"/>
        </w:rPr>
        <w:t>Ведь, страх в конце концов тоже не виноват, что его кто-то боится. Мы можем учить его и перевоспитывать.</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Если не получается договориться, то мы можем </w:t>
      </w:r>
      <w:r w:rsidRPr="00B53560">
        <w:rPr>
          <w:rFonts w:ascii="Times New Roman" w:eastAsia="Times New Roman" w:hAnsi="Times New Roman" w:cs="Times New Roman"/>
          <w:i/>
          <w:iCs/>
          <w:sz w:val="28"/>
          <w:szCs w:val="28"/>
        </w:rPr>
        <w:t>сДелать наш страх не таким страшным.</w:t>
      </w:r>
      <w:r w:rsidRPr="00B53560">
        <w:rPr>
          <w:rFonts w:ascii="Times New Roman" w:eastAsia="Times New Roman" w:hAnsi="Times New Roman" w:cs="Times New Roman"/>
          <w:sz w:val="28"/>
          <w:szCs w:val="28"/>
        </w:rPr>
        <w:t xml:space="preserve"> Из страшного рисунка мы можем сделать вполне симпатичный и весёлый, забавный.</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Например, на клыкастую морду мы можем «надеть» - нарисовать намордник, или «посадить» её на поводок. Можем дорисовать какие-то весёлые, смешные детали (воздушные шары, конфеты в руках, одеть в нарядный веселый костюм, исправить злое выражение лица на доброе). Можем изменить цвет рисунка или фона, добавить яркие веселые добрые цвета или яркие плохие цвета сделать более светлыми. Можно на фоне дорисовать солнышко, радужный дождик и т.п.</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 xml:space="preserve">Если и это нам не помогло справиться со страхом, то можно сделать </w:t>
      </w:r>
      <w:r w:rsidRPr="00B53560">
        <w:rPr>
          <w:rFonts w:ascii="Times New Roman" w:eastAsia="Times New Roman" w:hAnsi="Times New Roman" w:cs="Times New Roman"/>
          <w:i/>
          <w:iCs/>
          <w:sz w:val="28"/>
          <w:szCs w:val="28"/>
        </w:rPr>
        <w:t>следующее: сДелать из страха пазл -</w:t>
      </w:r>
      <w:r w:rsidRPr="00B53560">
        <w:rPr>
          <w:rFonts w:ascii="Times New Roman" w:eastAsia="Times New Roman" w:hAnsi="Times New Roman" w:cs="Times New Roman"/>
          <w:sz w:val="28"/>
          <w:szCs w:val="28"/>
        </w:rPr>
        <w:t xml:space="preserve"> собирать разные ошибочные комбинации будет очень смешно; </w:t>
      </w:r>
      <w:r w:rsidRPr="00B53560">
        <w:rPr>
          <w:rFonts w:ascii="Times New Roman" w:eastAsia="Times New Roman" w:hAnsi="Times New Roman" w:cs="Times New Roman"/>
          <w:i/>
          <w:iCs/>
          <w:sz w:val="28"/>
          <w:szCs w:val="28"/>
        </w:rPr>
        <w:t xml:space="preserve">посаДить страх в клетку; зачеркнуть страх любимыми </w:t>
      </w:r>
      <w:r w:rsidRPr="00B53560">
        <w:rPr>
          <w:rFonts w:ascii="Times New Roman" w:eastAsia="Times New Roman" w:hAnsi="Times New Roman" w:cs="Times New Roman"/>
          <w:i/>
          <w:iCs/>
          <w:sz w:val="28"/>
          <w:szCs w:val="28"/>
        </w:rPr>
        <w:lastRenderedPageBreak/>
        <w:t>цветами; разорвать страх на мелкие кусочки</w:t>
      </w:r>
      <w:r w:rsidRPr="00B53560">
        <w:rPr>
          <w:rFonts w:ascii="Times New Roman" w:eastAsia="Times New Roman" w:hAnsi="Times New Roman" w:cs="Times New Roman"/>
          <w:sz w:val="28"/>
          <w:szCs w:val="28"/>
        </w:rPr>
        <w:t xml:space="preserve"> и выбросить в мусорную корзину. </w:t>
      </w:r>
      <w:r w:rsidRPr="00B53560">
        <w:rPr>
          <w:rFonts w:ascii="Times New Roman" w:eastAsia="Times New Roman" w:hAnsi="Times New Roman" w:cs="Times New Roman"/>
          <w:b/>
          <w:bCs/>
          <w:i/>
          <w:iCs/>
          <w:sz w:val="28"/>
          <w:szCs w:val="28"/>
        </w:rPr>
        <w:t>Упражнение «Ворвись в круг»</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Кто из вас бывал в ситуации, когда другие дети не принимали его в свою игру? Что вы делали в таких случаях? Что происходит, если ребенка постоянно не принимают в игру?</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ворваться в него и остаться в нем. Пожалуйста, будьте осторожны, чтобы никому не причинить боли.</w:t>
      </w:r>
    </w:p>
    <w:p w:rsidR="009319AC" w:rsidRPr="00B53560" w:rsidRDefault="009319AC" w:rsidP="009319AC">
      <w:pPr>
        <w:spacing w:line="360" w:lineRule="auto"/>
        <w:ind w:firstLine="700"/>
        <w:jc w:val="both"/>
        <w:rPr>
          <w:rFonts w:ascii="Times New Roman" w:eastAsia="Times New Roman" w:hAnsi="Times New Roman" w:cs="Times New Roman"/>
          <w:sz w:val="28"/>
          <w:szCs w:val="28"/>
        </w:rPr>
      </w:pPr>
      <w:r w:rsidRPr="00B53560">
        <w:rPr>
          <w:rFonts w:ascii="Times New Roman" w:eastAsia="Times New Roman" w:hAnsi="Times New Roman" w:cs="Times New Roman"/>
          <w:sz w:val="28"/>
          <w:szCs w:val="28"/>
        </w:rPr>
        <w:t>Дайте возможность как можно большему числу детей собственными силами проникнуть в круг. Если ребенок оказывается не в состоянии сделать это, проследите, пожалуйста, чтобы он находился вне круга не более одной минуты. Дети должны пустить этого ребенка в круг, а кто-то другой выходит из него и продолжает игру.</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«На берегу моря»</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Дети ложатся на ковер. Ведущий включает музыку «Шум моря» и спокойным ровным голосом говорит: «Закройте глаза, представьте, что мы лежим на берегу моря. Светит теплое солнышко, мы греемся на нем. Ручки и ножки расслаблены. По телу разливается тепло. Дует ласковый ветерок (в этот момент можно погладить каждого ребенка). Дышим спокойно и глубоко. Набираем полные легкие воздуха и выдыхаем весь воздух. Нам хорошо и спокойно. Море спокойное, а под водой плавают разноцветные сказочные рыбки. Представьте, какие они красивые: голубые, желтые, зеленые - они блестят и переливаются. А мы лежим на берегу, и все заботы и тревоги покидают нас, уплывают как рыбки. Потихоньку открываем глаза, можно потянуться, возвращаемся в нашу комнату».</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b/>
          <w:bCs/>
          <w:i/>
          <w:iCs/>
          <w:sz w:val="28"/>
          <w:szCs w:val="28"/>
        </w:rPr>
        <w:t>Упражнение «Шутливое письмо»</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Материалы:</w:t>
      </w:r>
      <w:r w:rsidRPr="00B53560">
        <w:rPr>
          <w:rFonts w:ascii="Times New Roman" w:eastAsia="Times New Roman" w:hAnsi="Times New Roman" w:cs="Times New Roman"/>
          <w:sz w:val="28"/>
          <w:szCs w:val="28"/>
        </w:rPr>
        <w:t xml:space="preserve"> Каждому ребенку нужны бумага и карандаш.</w:t>
      </w:r>
    </w:p>
    <w:p w:rsidR="009319AC" w:rsidRPr="00B53560" w:rsidRDefault="009319AC" w:rsidP="009319AC">
      <w:pPr>
        <w:spacing w:line="360" w:lineRule="auto"/>
        <w:jc w:val="both"/>
        <w:rPr>
          <w:rFonts w:ascii="Times New Roman" w:eastAsia="Times New Roman" w:hAnsi="Times New Roman" w:cs="Times New Roman"/>
          <w:sz w:val="28"/>
          <w:szCs w:val="28"/>
        </w:rPr>
      </w:pPr>
      <w:r w:rsidRPr="00B53560">
        <w:rPr>
          <w:rFonts w:ascii="Times New Roman" w:eastAsia="Times New Roman" w:hAnsi="Times New Roman" w:cs="Times New Roman"/>
          <w:i/>
          <w:iCs/>
          <w:sz w:val="28"/>
          <w:szCs w:val="28"/>
        </w:rPr>
        <w:t>Инструкция:</w:t>
      </w:r>
      <w:r w:rsidRPr="00B53560">
        <w:rPr>
          <w:rFonts w:ascii="Times New Roman" w:eastAsia="Times New Roman" w:hAnsi="Times New Roman" w:cs="Times New Roman"/>
          <w:sz w:val="28"/>
          <w:szCs w:val="28"/>
        </w:rPr>
        <w:t xml:space="preserve"> Выберите себе кого-нибудь, на кого вы недавно рассердились, с кем у вас сложные, непростые отношения. Напишите этому человеку шутливое письмо, в котором вы безмерно преувеличите все свои чувства по отношению к нему. Также </w:t>
      </w:r>
      <w:r w:rsidRPr="00B53560">
        <w:rPr>
          <w:rFonts w:ascii="Times New Roman" w:eastAsia="Times New Roman" w:hAnsi="Times New Roman" w:cs="Times New Roman"/>
          <w:sz w:val="28"/>
          <w:szCs w:val="28"/>
        </w:rPr>
        <w:lastRenderedPageBreak/>
        <w:t>вы можете безгранично преувеличить и «провинности» этого человека. Старайтесь писать так смешно, чтобы вам самому захотелось посмеяться над этой проблемой или этим конфликтом.</w:t>
      </w:r>
    </w:p>
    <w:p w:rsidR="00B53560" w:rsidRPr="009319AC" w:rsidRDefault="009319AC" w:rsidP="009319AC">
      <w:pPr>
        <w:spacing w:line="360" w:lineRule="auto"/>
        <w:ind w:firstLine="700"/>
        <w:jc w:val="both"/>
        <w:rPr>
          <w:rFonts w:ascii="Times New Roman" w:eastAsia="Times New Roman" w:hAnsi="Times New Roman" w:cs="Times New Roman"/>
          <w:sz w:val="28"/>
          <w:szCs w:val="28"/>
        </w:rPr>
        <w:sectPr w:rsidR="00B53560" w:rsidRPr="009319AC" w:rsidSect="009319AC">
          <w:pgSz w:w="11900" w:h="16840"/>
          <w:pgMar w:top="1127" w:right="788" w:bottom="1022" w:left="1065" w:header="699" w:footer="594" w:gutter="0"/>
          <w:cols w:space="720"/>
          <w:noEndnote/>
          <w:titlePg/>
          <w:docGrid w:linePitch="360"/>
        </w:sectPr>
      </w:pPr>
      <w:r w:rsidRPr="00B53560">
        <w:rPr>
          <w:rFonts w:ascii="Times New Roman" w:eastAsia="Times New Roman" w:hAnsi="Times New Roman" w:cs="Times New Roman"/>
          <w:sz w:val="28"/>
          <w:szCs w:val="28"/>
        </w:rPr>
        <w:t>Попросите желающих прочитать свои письма вслух. Завершите этот процесс игрой в «снежки». Пусть все дети скомкают свои письма и покидаются ими пару минут, прежде чем все он</w:t>
      </w:r>
      <w:r>
        <w:rPr>
          <w:rFonts w:ascii="Times New Roman" w:eastAsia="Times New Roman" w:hAnsi="Times New Roman" w:cs="Times New Roman"/>
          <w:sz w:val="28"/>
          <w:szCs w:val="28"/>
        </w:rPr>
        <w:t>и окажутся в корзине для бумаг.</w:t>
      </w:r>
    </w:p>
    <w:p w:rsidR="00852FC8" w:rsidRPr="00F8179D" w:rsidRDefault="00852FC8" w:rsidP="009319AC">
      <w:pPr>
        <w:spacing w:before="300" w:after="380"/>
        <w:rPr>
          <w:sz w:val="26"/>
          <w:szCs w:val="26"/>
        </w:rPr>
      </w:pPr>
    </w:p>
    <w:sectPr w:rsidR="00852FC8" w:rsidRPr="00F8179D" w:rsidSect="00B53560">
      <w:headerReference w:type="default" r:id="rId9"/>
      <w:footerReference w:type="default" r:id="rId10"/>
      <w:pgSz w:w="11900" w:h="16840"/>
      <w:pgMar w:top="1220" w:right="803" w:bottom="1119" w:left="108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8B" w:rsidRDefault="00A4328B">
      <w:r>
        <w:separator/>
      </w:r>
    </w:p>
  </w:endnote>
  <w:endnote w:type="continuationSeparator" w:id="0">
    <w:p w:rsidR="00A4328B" w:rsidRDefault="00A4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15471"/>
      <w:docPartObj>
        <w:docPartGallery w:val="Page Numbers (Bottom of Page)"/>
        <w:docPartUnique/>
      </w:docPartObj>
    </w:sdtPr>
    <w:sdtContent>
      <w:p w:rsidR="00B02657" w:rsidRDefault="00B02657">
        <w:pPr>
          <w:pStyle w:val="ae"/>
          <w:jc w:val="right"/>
        </w:pPr>
        <w:r>
          <w:fldChar w:fldCharType="begin"/>
        </w:r>
        <w:r>
          <w:instrText>PAGE   \* MERGEFORMAT</w:instrText>
        </w:r>
        <w:r>
          <w:fldChar w:fldCharType="separate"/>
        </w:r>
        <w:r>
          <w:rPr>
            <w:noProof/>
          </w:rPr>
          <w:t>6</w:t>
        </w:r>
        <w:r>
          <w:fldChar w:fldCharType="end"/>
        </w:r>
      </w:p>
    </w:sdtContent>
  </w:sdt>
  <w:p w:rsidR="009319AC" w:rsidRDefault="009319A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184"/>
      <w:docPartObj>
        <w:docPartGallery w:val="Page Numbers (Bottom of Page)"/>
        <w:docPartUnique/>
      </w:docPartObj>
    </w:sdtPr>
    <w:sdtEndPr>
      <w:rPr>
        <w:rFonts w:ascii="Times New Roman" w:hAnsi="Times New Roman" w:cs="Times New Roman"/>
        <w:sz w:val="22"/>
        <w:szCs w:val="22"/>
      </w:rPr>
    </w:sdtEndPr>
    <w:sdtContent>
      <w:p w:rsidR="00A4328B" w:rsidRPr="00E71240" w:rsidRDefault="00A4328B">
        <w:pPr>
          <w:pStyle w:val="ae"/>
          <w:jc w:val="right"/>
          <w:rPr>
            <w:rFonts w:ascii="Times New Roman" w:hAnsi="Times New Roman" w:cs="Times New Roman"/>
            <w:sz w:val="22"/>
            <w:szCs w:val="22"/>
          </w:rPr>
        </w:pPr>
        <w:r w:rsidRPr="00E71240">
          <w:rPr>
            <w:rFonts w:ascii="Times New Roman" w:hAnsi="Times New Roman" w:cs="Times New Roman"/>
            <w:sz w:val="22"/>
            <w:szCs w:val="22"/>
          </w:rPr>
          <w:fldChar w:fldCharType="begin"/>
        </w:r>
        <w:r w:rsidRPr="00E71240">
          <w:rPr>
            <w:rFonts w:ascii="Times New Roman" w:hAnsi="Times New Roman" w:cs="Times New Roman"/>
            <w:sz w:val="22"/>
            <w:szCs w:val="22"/>
          </w:rPr>
          <w:instrText>PAGE   \* MERGEFORMAT</w:instrText>
        </w:r>
        <w:r w:rsidRPr="00E71240">
          <w:rPr>
            <w:rFonts w:ascii="Times New Roman" w:hAnsi="Times New Roman" w:cs="Times New Roman"/>
            <w:sz w:val="22"/>
            <w:szCs w:val="22"/>
          </w:rPr>
          <w:fldChar w:fldCharType="separate"/>
        </w:r>
        <w:r w:rsidR="009319AC">
          <w:rPr>
            <w:rFonts w:ascii="Times New Roman" w:hAnsi="Times New Roman" w:cs="Times New Roman"/>
            <w:noProof/>
            <w:sz w:val="22"/>
            <w:szCs w:val="22"/>
          </w:rPr>
          <w:t>8</w:t>
        </w:r>
        <w:r w:rsidRPr="00E71240">
          <w:rPr>
            <w:rFonts w:ascii="Times New Roman" w:hAnsi="Times New Roman" w:cs="Times New Roman"/>
            <w:sz w:val="22"/>
            <w:szCs w:val="22"/>
          </w:rPr>
          <w:fldChar w:fldCharType="end"/>
        </w:r>
      </w:p>
    </w:sdtContent>
  </w:sdt>
  <w:p w:rsidR="00A4328B" w:rsidRDefault="00A4328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8B" w:rsidRDefault="00A4328B"/>
  </w:footnote>
  <w:footnote w:type="continuationSeparator" w:id="0">
    <w:p w:rsidR="00A4328B" w:rsidRDefault="00A4328B"/>
  </w:footnote>
  <w:footnote w:id="1">
    <w:p w:rsidR="009319AC" w:rsidRDefault="009319AC" w:rsidP="009319AC">
      <w:pPr>
        <w:pStyle w:val="af5"/>
        <w:shd w:val="clear" w:color="auto" w:fill="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B" w:rsidRDefault="00A4328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FD4"/>
    <w:multiLevelType w:val="multilevel"/>
    <w:tmpl w:val="66C4F7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DF5A34"/>
    <w:multiLevelType w:val="multilevel"/>
    <w:tmpl w:val="93768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F08AF"/>
    <w:multiLevelType w:val="multilevel"/>
    <w:tmpl w:val="CA4440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602E6C"/>
    <w:multiLevelType w:val="hybridMultilevel"/>
    <w:tmpl w:val="ABC4EE88"/>
    <w:lvl w:ilvl="0" w:tplc="ABD236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01"/>
    <w:rsid w:val="00020703"/>
    <w:rsid w:val="00044849"/>
    <w:rsid w:val="000C6815"/>
    <w:rsid w:val="001F5290"/>
    <w:rsid w:val="00303C01"/>
    <w:rsid w:val="00324A33"/>
    <w:rsid w:val="003C7AA3"/>
    <w:rsid w:val="003D1DDC"/>
    <w:rsid w:val="00485647"/>
    <w:rsid w:val="005B1D1A"/>
    <w:rsid w:val="00703E6A"/>
    <w:rsid w:val="00852FC8"/>
    <w:rsid w:val="00901224"/>
    <w:rsid w:val="009319AC"/>
    <w:rsid w:val="00973C8B"/>
    <w:rsid w:val="00A4328B"/>
    <w:rsid w:val="00A50C93"/>
    <w:rsid w:val="00B02657"/>
    <w:rsid w:val="00B53560"/>
    <w:rsid w:val="00C92EA9"/>
    <w:rsid w:val="00CF7BB6"/>
    <w:rsid w:val="00D71027"/>
    <w:rsid w:val="00E022B6"/>
    <w:rsid w:val="00E3034B"/>
    <w:rsid w:val="00E71240"/>
    <w:rsid w:val="00F8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231F7"/>
  <w15:docId w15:val="{31D92359-B2E6-45CE-8B4F-CFD4011B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Verdana" w:eastAsia="Verdana" w:hAnsi="Verdana" w:cs="Verdana"/>
      <w:b w:val="0"/>
      <w:bCs w:val="0"/>
      <w:i w:val="0"/>
      <w:iCs w:val="0"/>
      <w:smallCaps w:val="0"/>
      <w:strike w:val="0"/>
      <w:color w:val="426483"/>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8"/>
      <w:szCs w:val="4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72"/>
      <w:szCs w:val="7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color w:val="80808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1120"/>
      <w:ind w:left="180" w:firstLine="20"/>
    </w:pPr>
    <w:rPr>
      <w:rFonts w:ascii="Verdana" w:eastAsia="Verdana" w:hAnsi="Verdana" w:cs="Verdana"/>
      <w:color w:val="426483"/>
      <w:sz w:val="34"/>
      <w:szCs w:val="34"/>
    </w:rPr>
  </w:style>
  <w:style w:type="paragraph" w:customStyle="1" w:styleId="30">
    <w:name w:val="Основной текст (3)"/>
    <w:basedOn w:val="a"/>
    <w:link w:val="3"/>
    <w:pPr>
      <w:shd w:val="clear" w:color="auto" w:fill="FFFFFF"/>
      <w:spacing w:after="460"/>
      <w:jc w:val="center"/>
    </w:pPr>
    <w:rPr>
      <w:rFonts w:ascii="Times New Roman" w:eastAsia="Times New Roman" w:hAnsi="Times New Roman" w:cs="Times New Roman"/>
      <w:sz w:val="48"/>
      <w:szCs w:val="48"/>
    </w:rPr>
  </w:style>
  <w:style w:type="paragraph" w:customStyle="1" w:styleId="40">
    <w:name w:val="Основной текст (4)"/>
    <w:basedOn w:val="a"/>
    <w:link w:val="4"/>
    <w:pPr>
      <w:shd w:val="clear" w:color="auto" w:fill="FFFFFF"/>
      <w:spacing w:after="700" w:line="259" w:lineRule="auto"/>
      <w:jc w:val="center"/>
    </w:pPr>
    <w:rPr>
      <w:rFonts w:ascii="Times New Roman" w:eastAsia="Times New Roman" w:hAnsi="Times New Roman" w:cs="Times New Roman"/>
      <w:b/>
      <w:bCs/>
      <w:sz w:val="72"/>
      <w:szCs w:val="72"/>
    </w:rPr>
  </w:style>
  <w:style w:type="paragraph" w:customStyle="1" w:styleId="50">
    <w:name w:val="Основной текст (5)"/>
    <w:basedOn w:val="a"/>
    <w:link w:val="5"/>
    <w:pPr>
      <w:shd w:val="clear" w:color="auto" w:fill="FFFFFF"/>
      <w:spacing w:after="4120"/>
      <w:jc w:val="center"/>
    </w:pPr>
    <w:rPr>
      <w:rFonts w:ascii="Times New Roman" w:eastAsia="Times New Roman" w:hAnsi="Times New Roman" w:cs="Times New Roman"/>
      <w:sz w:val="32"/>
      <w:szCs w:val="32"/>
    </w:rPr>
  </w:style>
  <w:style w:type="paragraph" w:customStyle="1" w:styleId="1">
    <w:name w:val="Основной текст1"/>
    <w:basedOn w:val="a"/>
    <w:link w:val="a3"/>
    <w:pPr>
      <w:shd w:val="clear" w:color="auto" w:fill="FFFFFF"/>
      <w:spacing w:line="257"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254" w:lineRule="auto"/>
      <w:outlineLvl w:val="1"/>
    </w:pPr>
    <w:rPr>
      <w:rFonts w:ascii="Times New Roman" w:eastAsia="Times New Roman" w:hAnsi="Times New Roman" w:cs="Times New Roman"/>
      <w:b/>
      <w:bCs/>
      <w:sz w:val="28"/>
      <w:szCs w:val="2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20"/>
      <w:ind w:firstLine="44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50"/>
      <w:outlineLvl w:val="0"/>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color w:val="80808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8"/>
      <w:szCs w:val="28"/>
    </w:rPr>
  </w:style>
  <w:style w:type="paragraph" w:customStyle="1" w:styleId="ab">
    <w:name w:val="Другое"/>
    <w:basedOn w:val="a"/>
    <w:link w:val="aa"/>
    <w:pPr>
      <w:shd w:val="clear" w:color="auto" w:fill="FFFFFF"/>
      <w:spacing w:line="257" w:lineRule="auto"/>
      <w:ind w:firstLine="400"/>
    </w:pPr>
    <w:rPr>
      <w:rFonts w:ascii="Times New Roman" w:eastAsia="Times New Roman" w:hAnsi="Times New Roman" w:cs="Times New Roman"/>
      <w:sz w:val="28"/>
      <w:szCs w:val="28"/>
    </w:rPr>
  </w:style>
  <w:style w:type="paragraph" w:styleId="ac">
    <w:name w:val="header"/>
    <w:basedOn w:val="a"/>
    <w:link w:val="ad"/>
    <w:uiPriority w:val="99"/>
    <w:unhideWhenUsed/>
    <w:rsid w:val="00852FC8"/>
    <w:pPr>
      <w:tabs>
        <w:tab w:val="center" w:pos="4677"/>
        <w:tab w:val="right" w:pos="9355"/>
      </w:tabs>
    </w:pPr>
  </w:style>
  <w:style w:type="character" w:customStyle="1" w:styleId="ad">
    <w:name w:val="Верхний колонтитул Знак"/>
    <w:basedOn w:val="a0"/>
    <w:link w:val="ac"/>
    <w:uiPriority w:val="99"/>
    <w:rsid w:val="00852FC8"/>
    <w:rPr>
      <w:color w:val="000000"/>
    </w:rPr>
  </w:style>
  <w:style w:type="paragraph" w:styleId="ae">
    <w:name w:val="footer"/>
    <w:basedOn w:val="a"/>
    <w:link w:val="af"/>
    <w:uiPriority w:val="99"/>
    <w:unhideWhenUsed/>
    <w:rsid w:val="00852FC8"/>
    <w:pPr>
      <w:tabs>
        <w:tab w:val="center" w:pos="4677"/>
        <w:tab w:val="right" w:pos="9355"/>
      </w:tabs>
    </w:pPr>
  </w:style>
  <w:style w:type="character" w:customStyle="1" w:styleId="af">
    <w:name w:val="Нижний колонтитул Знак"/>
    <w:basedOn w:val="a0"/>
    <w:link w:val="ae"/>
    <w:uiPriority w:val="99"/>
    <w:rsid w:val="00852FC8"/>
    <w:rPr>
      <w:color w:val="000000"/>
    </w:rPr>
  </w:style>
  <w:style w:type="paragraph" w:styleId="af0">
    <w:name w:val="No Spacing"/>
    <w:uiPriority w:val="1"/>
    <w:qFormat/>
    <w:rsid w:val="00852FC8"/>
    <w:pPr>
      <w:widowControl/>
    </w:pPr>
    <w:rPr>
      <w:rFonts w:asciiTheme="minorHAnsi" w:eastAsiaTheme="minorHAnsi" w:hAnsiTheme="minorHAnsi" w:cstheme="minorBidi"/>
      <w:sz w:val="22"/>
      <w:szCs w:val="22"/>
      <w:lang w:eastAsia="en-US" w:bidi="ar-SA"/>
    </w:rPr>
  </w:style>
  <w:style w:type="paragraph" w:styleId="af1">
    <w:name w:val="Balloon Text"/>
    <w:basedOn w:val="a"/>
    <w:link w:val="af2"/>
    <w:uiPriority w:val="99"/>
    <w:semiHidden/>
    <w:unhideWhenUsed/>
    <w:rsid w:val="00852FC8"/>
    <w:pPr>
      <w:widowControl/>
    </w:pPr>
    <w:rPr>
      <w:rFonts w:ascii="Segoe UI" w:eastAsia="Times New Roman" w:hAnsi="Segoe UI" w:cs="Segoe UI"/>
      <w:color w:val="auto"/>
      <w:sz w:val="18"/>
      <w:szCs w:val="18"/>
      <w:lang w:bidi="ar-SA"/>
    </w:rPr>
  </w:style>
  <w:style w:type="character" w:customStyle="1" w:styleId="af2">
    <w:name w:val="Текст выноски Знак"/>
    <w:basedOn w:val="a0"/>
    <w:link w:val="af1"/>
    <w:uiPriority w:val="99"/>
    <w:semiHidden/>
    <w:rsid w:val="00852FC8"/>
    <w:rPr>
      <w:rFonts w:ascii="Segoe UI" w:eastAsia="Times New Roman" w:hAnsi="Segoe UI" w:cs="Segoe UI"/>
      <w:sz w:val="18"/>
      <w:szCs w:val="18"/>
      <w:lang w:bidi="ar-SA"/>
    </w:rPr>
  </w:style>
  <w:style w:type="table" w:styleId="af3">
    <w:name w:val="Table Grid"/>
    <w:basedOn w:val="a1"/>
    <w:uiPriority w:val="39"/>
    <w:rsid w:val="0090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Сноска_"/>
    <w:basedOn w:val="a0"/>
    <w:link w:val="af5"/>
    <w:rsid w:val="00B53560"/>
    <w:rPr>
      <w:rFonts w:ascii="Calibri" w:eastAsia="Calibri" w:hAnsi="Calibri" w:cs="Calibri"/>
      <w:sz w:val="20"/>
      <w:szCs w:val="20"/>
      <w:shd w:val="clear" w:color="auto" w:fill="FFFFFF"/>
    </w:rPr>
  </w:style>
  <w:style w:type="paragraph" w:customStyle="1" w:styleId="af5">
    <w:name w:val="Сноска"/>
    <w:basedOn w:val="a"/>
    <w:link w:val="af4"/>
    <w:rsid w:val="00B53560"/>
    <w:pPr>
      <w:shd w:val="clear" w:color="auto" w:fill="FFFFFF"/>
    </w:pPr>
    <w:rPr>
      <w:rFonts w:ascii="Calibri" w:eastAsia="Calibri" w:hAnsi="Calibri" w:cs="Calibr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7902</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4</cp:revision>
  <cp:lastPrinted>2024-09-04T03:29:00Z</cp:lastPrinted>
  <dcterms:created xsi:type="dcterms:W3CDTF">2024-09-17T04:20:00Z</dcterms:created>
  <dcterms:modified xsi:type="dcterms:W3CDTF">2024-09-17T16:21:00Z</dcterms:modified>
</cp:coreProperties>
</file>