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7" w:rsidRPr="00DA2D76" w:rsidRDefault="00BE6C67" w:rsidP="00BE6C67">
      <w:pPr>
        <w:spacing w:after="258" w:line="256" w:lineRule="auto"/>
        <w:ind w:right="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BE6C67" w:rsidRPr="00A01814" w:rsidRDefault="00BE6C67" w:rsidP="00BE6C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18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«Чилгирская средняя общеобразовательная школа им. Филимоновой Л.А.»</w:t>
      </w:r>
    </w:p>
    <w:p w:rsidR="00BE6C67" w:rsidRDefault="00BE6C67" w:rsidP="00BE6C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5021"/>
        <w:gridCol w:w="5009"/>
      </w:tblGrid>
      <w:tr w:rsidR="00BE6C67" w:rsidTr="00106E0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«Чилгирская СОШ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Филимоновой Л.А.»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________/Наранова И.Ю./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 сентября 2024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«Чилгирская СОШ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Филимоновой Л.А.»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______/Богаева А.С./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137</w:t>
            </w:r>
          </w:p>
          <w:p w:rsidR="00BE6C67" w:rsidRDefault="00BE6C67" w:rsidP="00106E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«2» сентября 2024 г.</w:t>
            </w:r>
          </w:p>
        </w:tc>
      </w:tr>
    </w:tbl>
    <w:p w:rsidR="00BE6C67" w:rsidRPr="00DA2D76" w:rsidRDefault="00BE6C67" w:rsidP="00BE6C67">
      <w:pPr>
        <w:spacing w:after="79" w:line="256" w:lineRule="auto"/>
        <w:ind w:left="27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C67" w:rsidRPr="00DA2D76" w:rsidRDefault="00BE6C67" w:rsidP="00BE6C67">
      <w:pPr>
        <w:spacing w:after="0" w:line="25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C67" w:rsidRPr="00DA2D76" w:rsidRDefault="00BE6C67" w:rsidP="00BE6C67">
      <w:pPr>
        <w:spacing w:after="31" w:line="256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C67" w:rsidRPr="00DA2D76" w:rsidRDefault="00BE6C67" w:rsidP="00BE6C67">
      <w:pPr>
        <w:spacing w:after="141" w:line="256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C67" w:rsidRPr="00DA2D76" w:rsidRDefault="00BE6C67" w:rsidP="00BE6C67">
      <w:pPr>
        <w:spacing w:after="159" w:line="256" w:lineRule="auto"/>
        <w:ind w:left="4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6C67" w:rsidRPr="00DA2D76" w:rsidRDefault="00BE6C67" w:rsidP="00BE6C67">
      <w:pPr>
        <w:spacing w:after="187" w:line="256" w:lineRule="auto"/>
        <w:ind w:left="10" w:right="36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КУРСА</w:t>
      </w:r>
    </w:p>
    <w:p w:rsidR="00BE6C67" w:rsidRPr="00DA2D76" w:rsidRDefault="00BE6C67" w:rsidP="00BE6C67">
      <w:pPr>
        <w:spacing w:after="187" w:line="256" w:lineRule="auto"/>
        <w:ind w:left="10" w:right="36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ВНЕУРОЧНОЙ ДЕЯТЕЛЬНОСТИ</w:t>
      </w:r>
    </w:p>
    <w:p w:rsidR="00BE6C67" w:rsidRPr="00DA2D76" w:rsidRDefault="00BE6C67" w:rsidP="00BE6C67">
      <w:pPr>
        <w:spacing w:after="149" w:line="256" w:lineRule="auto"/>
        <w:ind w:left="10"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C67" w:rsidRPr="00DA2D76" w:rsidRDefault="00BE6C67" w:rsidP="00BE6C67">
      <w:pPr>
        <w:spacing w:after="283" w:line="264" w:lineRule="auto"/>
        <w:ind w:left="12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"Россия – мои горизонты</w:t>
      </w:r>
      <w:r w:rsidRPr="00DA2D76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  <w:r w:rsidRPr="00DA2D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E6C67" w:rsidRPr="00DA2D76" w:rsidRDefault="00BE6C67" w:rsidP="00BE6C67">
      <w:pPr>
        <w:spacing w:after="0" w:line="256" w:lineRule="auto"/>
        <w:ind w:left="10"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11 класса</w:t>
      </w:r>
      <w:r w:rsidRPr="00DA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C67" w:rsidRPr="00DA2D76" w:rsidRDefault="00BE6C67" w:rsidP="00BE6C67">
      <w:pPr>
        <w:spacing w:after="180" w:line="256" w:lineRule="auto"/>
        <w:ind w:lef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E6C67" w:rsidRDefault="00BE6C67" w:rsidP="00BE6C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6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2024 – 2025 учебный год</w:t>
      </w:r>
    </w:p>
    <w:p w:rsidR="00BE6C67" w:rsidRPr="00DA2D76" w:rsidRDefault="00BE6C67" w:rsidP="00BE6C67">
      <w:pPr>
        <w:spacing w:after="189" w:line="256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</w:p>
    <w:p w:rsidR="00BE6C67" w:rsidRPr="00DA2D76" w:rsidRDefault="00BE6C67" w:rsidP="00BE6C67">
      <w:pPr>
        <w:spacing w:after="184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C67" w:rsidRPr="00546DE2" w:rsidRDefault="00BE6C67" w:rsidP="00BE6C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46DE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учитель русского языка и литературы</w:t>
      </w:r>
    </w:p>
    <w:p w:rsidR="00BE6C67" w:rsidRPr="00546DE2" w:rsidRDefault="00BE6C67" w:rsidP="00BE6C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DE2">
        <w:rPr>
          <w:rFonts w:ascii="Times New Roman" w:eastAsia="Times New Roman" w:hAnsi="Times New Roman" w:cs="Times New Roman"/>
          <w:color w:val="000000"/>
          <w:sz w:val="28"/>
          <w:szCs w:val="28"/>
        </w:rPr>
        <w:t>Очирова Виктория Владимировна</w:t>
      </w:r>
    </w:p>
    <w:p w:rsidR="00BE6C67" w:rsidRPr="00DA2D76" w:rsidRDefault="00BE6C67" w:rsidP="00BE6C67">
      <w:pPr>
        <w:spacing w:after="184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BE6C67" w:rsidRPr="00DA2D76" w:rsidRDefault="00BE6C67" w:rsidP="00BE6C67">
      <w:pPr>
        <w:spacing w:after="185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C67" w:rsidRDefault="00BE6C67" w:rsidP="00BE6C67">
      <w:pPr>
        <w:spacing w:after="0" w:line="420" w:lineRule="auto"/>
        <w:ind w:left="850" w:right="88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2D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E6C67" w:rsidRPr="00DA2D76" w:rsidRDefault="00BE6C67" w:rsidP="00BE6C67">
      <w:pPr>
        <w:spacing w:after="0" w:line="420" w:lineRule="auto"/>
        <w:ind w:left="850" w:right="8878"/>
        <w:rPr>
          <w:rFonts w:ascii="Times New Roman" w:eastAsia="Times New Roman" w:hAnsi="Times New Roman" w:cs="Times New Roman"/>
          <w:sz w:val="24"/>
          <w:szCs w:val="24"/>
        </w:rPr>
      </w:pPr>
    </w:p>
    <w:p w:rsidR="00BE6C67" w:rsidRDefault="00BE6C67" w:rsidP="00BE6C67">
      <w:pPr>
        <w:spacing w:after="159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825F3A" w:rsidRPr="00DA2D76" w:rsidRDefault="00825F3A" w:rsidP="00BE6C67">
      <w:pPr>
        <w:spacing w:after="159" w:line="256" w:lineRule="auto"/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:rsidR="00BE6C67" w:rsidRPr="00DA2D76" w:rsidRDefault="00BE6C67" w:rsidP="00BE6C67">
      <w:pPr>
        <w:spacing w:after="0" w:line="256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 Чилгир</w:t>
      </w:r>
    </w:p>
    <w:p w:rsidR="00DC3FB8" w:rsidRPr="00767C5D" w:rsidRDefault="00AC3907" w:rsidP="00BE6C67">
      <w:pPr>
        <w:spacing w:before="70" w:after="0" w:line="240" w:lineRule="auto"/>
        <w:ind w:right="14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51289"/>
            <wp:effectExtent l="19050" t="0" r="3175" b="0"/>
            <wp:docPr id="1" name="Рисунок 1" descr="C:\Users\ПК\Desktop\2024-09-18 титу\тит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4-09-18 титу\тит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D82" w:rsidRPr="00443D8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C3FB8" w:rsidRPr="00767C5D">
        <w:rPr>
          <w:rFonts w:ascii="Constantia" w:eastAsia="Times New Roman" w:hAnsi="Constantia" w:cs="Times New Roman"/>
          <w:b/>
          <w:sz w:val="24"/>
          <w:szCs w:val="24"/>
        </w:rPr>
        <w:lastRenderedPageBreak/>
        <w:t>ПОЯСНИТЕЛЬНАЯ ЗАПИСКА</w:t>
      </w:r>
    </w:p>
    <w:p w:rsidR="00DC3FB8" w:rsidRPr="00767C5D" w:rsidRDefault="00DC3FB8" w:rsidP="00BE6C67">
      <w:pPr>
        <w:spacing w:after="0" w:line="240" w:lineRule="auto"/>
        <w:ind w:left="105" w:right="110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Рабочая программа курса внеурочной деятельности «Россия – </w:t>
      </w:r>
      <w:r w:rsidR="00BE6C67">
        <w:rPr>
          <w:rFonts w:ascii="Constantia" w:eastAsia="Times New Roman" w:hAnsi="Constantia" w:cs="Times New Roman"/>
          <w:sz w:val="24"/>
          <w:szCs w:val="24"/>
        </w:rPr>
        <w:t xml:space="preserve">мои горизонты»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для </w:t>
      </w: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>обучающихся</w:t>
      </w:r>
      <w:proofErr w:type="gramEnd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b/>
          <w:bCs/>
          <w:sz w:val="24"/>
          <w:szCs w:val="24"/>
        </w:rPr>
        <w:t xml:space="preserve">11 </w:t>
      </w:r>
      <w:r w:rsidRPr="00767C5D">
        <w:rPr>
          <w:rFonts w:ascii="Constantia" w:eastAsia="Times New Roman" w:hAnsi="Constantia" w:cs="Times New Roman"/>
          <w:sz w:val="24"/>
          <w:szCs w:val="24"/>
        </w:rPr>
        <w:t>класса разработана в соответствии с требованиями:</w:t>
      </w:r>
    </w:p>
    <w:p w:rsidR="00DC3FB8" w:rsidRPr="00767C5D" w:rsidRDefault="00DC3FB8" w:rsidP="00BE6C67">
      <w:pPr>
        <w:spacing w:after="0" w:line="240" w:lineRule="auto"/>
        <w:ind w:left="105" w:right="116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Федерального закона от 29 декабря 2012 г. № 273-ФЗ «Об образовании в Российской Федерации»,</w:t>
      </w:r>
    </w:p>
    <w:p w:rsidR="00DC3FB8" w:rsidRPr="00767C5D" w:rsidRDefault="00DC3FB8" w:rsidP="00BE6C67">
      <w:pPr>
        <w:spacing w:after="0" w:line="240" w:lineRule="auto"/>
        <w:ind w:left="567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6"/>
          <w:szCs w:val="6"/>
        </w:rPr>
        <w:t> </w:t>
      </w:r>
    </w:p>
    <w:p w:rsidR="00DC3FB8" w:rsidRPr="00767C5D" w:rsidRDefault="00DC3FB8" w:rsidP="00BE6C67">
      <w:pPr>
        <w:spacing w:after="0" w:line="240" w:lineRule="auto"/>
        <w:ind w:left="105" w:right="113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Федерального закона от </w:t>
      </w:r>
      <w:r w:rsidRPr="00767C5D">
        <w:rPr>
          <w:rFonts w:ascii="Constantia" w:eastAsia="Times New Roman" w:hAnsi="Constantia" w:cs="Times New Roman"/>
          <w:spacing w:val="-3"/>
          <w:sz w:val="24"/>
          <w:szCs w:val="24"/>
        </w:rPr>
        <w:t xml:space="preserve">24 </w:t>
      </w:r>
      <w:r w:rsidRPr="00767C5D">
        <w:rPr>
          <w:rFonts w:ascii="Constantia" w:eastAsia="Times New Roman" w:hAnsi="Constantia" w:cs="Times New Roman"/>
          <w:sz w:val="24"/>
          <w:szCs w:val="24"/>
        </w:rPr>
        <w:t>июля 1998 г. № 124-ФЗ «Об основных гарантиях прав ребенка в Российской</w:t>
      </w:r>
      <w:r w:rsidRPr="00767C5D">
        <w:rPr>
          <w:rFonts w:ascii="Constantia" w:eastAsia="Times New Roman" w:hAnsi="Constantia" w:cs="Times New Roman"/>
          <w:spacing w:val="-3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Федерации»,</w:t>
      </w:r>
    </w:p>
    <w:p w:rsidR="00DC3FB8" w:rsidRPr="00767C5D" w:rsidRDefault="00DC3FB8" w:rsidP="00BE6C6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6"/>
          <w:szCs w:val="6"/>
        </w:rPr>
        <w:t> </w:t>
      </w:r>
    </w:p>
    <w:p w:rsidR="00DC3FB8" w:rsidRPr="00767C5D" w:rsidRDefault="00DC3FB8" w:rsidP="00BE6C67">
      <w:pPr>
        <w:spacing w:after="0" w:line="240" w:lineRule="auto"/>
        <w:ind w:left="567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"/>
          <w:szCs w:val="2"/>
        </w:rPr>
        <w:t> </w:t>
      </w:r>
    </w:p>
    <w:p w:rsidR="00DC3FB8" w:rsidRPr="00767C5D" w:rsidRDefault="00DC3FB8" w:rsidP="00BE6C67">
      <w:pPr>
        <w:spacing w:after="0" w:line="240" w:lineRule="auto"/>
        <w:ind w:left="105" w:right="112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</w:t>
      </w:r>
      <w:r w:rsidRPr="00767C5D">
        <w:rPr>
          <w:rFonts w:ascii="Constantia" w:eastAsia="Times New Roman" w:hAnsi="Constantia" w:cs="Times New Roman"/>
          <w:spacing w:val="2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287,</w:t>
      </w:r>
    </w:p>
    <w:p w:rsidR="00DC3FB8" w:rsidRPr="00767C5D" w:rsidRDefault="00DC3FB8" w:rsidP="00BE6C67">
      <w:pPr>
        <w:spacing w:after="0" w:line="240" w:lineRule="auto"/>
        <w:ind w:left="105" w:right="112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</w:t>
      </w:r>
      <w:r w:rsidRPr="00767C5D">
        <w:rPr>
          <w:rFonts w:ascii="Constantia" w:eastAsia="Times New Roman" w:hAnsi="Constantia" w:cs="Times New Roman"/>
          <w:spacing w:val="-8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413,</w:t>
      </w:r>
    </w:p>
    <w:p w:rsidR="00DC3FB8" w:rsidRPr="00767C5D" w:rsidRDefault="00DC3FB8" w:rsidP="00BE6C67">
      <w:pPr>
        <w:spacing w:after="0" w:line="240" w:lineRule="auto"/>
        <w:ind w:left="105" w:right="112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</w:t>
      </w:r>
      <w:r w:rsidRPr="00767C5D">
        <w:rPr>
          <w:rFonts w:ascii="Constantia" w:eastAsia="Times New Roman" w:hAnsi="Constantia" w:cs="Times New Roman"/>
          <w:spacing w:val="-26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370,</w:t>
      </w:r>
    </w:p>
    <w:p w:rsidR="00DC3FB8" w:rsidRPr="00767C5D" w:rsidRDefault="00DC3FB8" w:rsidP="00BE6C67">
      <w:pPr>
        <w:spacing w:after="0" w:line="240" w:lineRule="auto"/>
        <w:ind w:left="105" w:right="112" w:firstLine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Symbol" w:eastAsia="Times New Roman" w:hAnsi="Symbol" w:cs="Times New Roman"/>
          <w:sz w:val="24"/>
          <w:szCs w:val="24"/>
        </w:rPr>
        <w:t>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67C5D">
        <w:rPr>
          <w:rFonts w:ascii="Constantia" w:eastAsia="Times New Roman" w:hAnsi="Constantia" w:cs="Times New Roman"/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</w:t>
      </w:r>
      <w:r w:rsidRPr="00767C5D">
        <w:rPr>
          <w:rFonts w:ascii="Constantia" w:eastAsia="Times New Roman" w:hAnsi="Constantia" w:cs="Times New Roman"/>
          <w:spacing w:val="-39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371,</w:t>
      </w:r>
    </w:p>
    <w:p w:rsidR="00DC3FB8" w:rsidRPr="00767C5D" w:rsidRDefault="00DC3FB8" w:rsidP="00BE6C67">
      <w:pPr>
        <w:spacing w:after="0" w:line="240" w:lineRule="auto"/>
        <w:ind w:left="105" w:right="121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>Рабочая программа курса внеурочной</w:t>
      </w:r>
      <w:r>
        <w:rPr>
          <w:rFonts w:ascii="Constantia" w:eastAsia="Times New Roman" w:hAnsi="Constantia" w:cs="Times New Roman"/>
          <w:sz w:val="24"/>
          <w:szCs w:val="24"/>
        </w:rPr>
        <w:t xml:space="preserve"> деятельности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разработана с целью реализации комплексной и систематической профориентационной работы для </w:t>
      </w: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>обучающихся</w:t>
      </w:r>
      <w:proofErr w:type="gramEnd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 11 класса</w:t>
      </w:r>
      <w:r>
        <w:rPr>
          <w:rFonts w:ascii="Constantia" w:eastAsia="Times New Roman" w:hAnsi="Constantia" w:cs="Times New Roman"/>
          <w:sz w:val="24"/>
          <w:szCs w:val="24"/>
        </w:rPr>
        <w:t>.</w:t>
      </w:r>
    </w:p>
    <w:p w:rsidR="00DC3FB8" w:rsidRDefault="00DC3FB8" w:rsidP="00BE6C67">
      <w:pPr>
        <w:spacing w:after="0" w:line="240" w:lineRule="auto"/>
        <w:ind w:left="105" w:right="119" w:firstLine="746"/>
        <w:jc w:val="both"/>
        <w:rPr>
          <w:rFonts w:ascii="Constantia" w:eastAsia="Times New Roman" w:hAnsi="Constantia" w:cs="Times New Roman"/>
          <w:spacing w:val="-1"/>
          <w:sz w:val="24"/>
          <w:szCs w:val="24"/>
        </w:rPr>
      </w:pP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Одним из значимых направлений внеурочной деятельности является ранняя профориентация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обучающихся </w:t>
      </w:r>
      <w:r w:rsidRPr="00767C5D">
        <w:rPr>
          <w:rFonts w:ascii="Constantia" w:eastAsia="Times New Roman" w:hAnsi="Constantia" w:cs="Times New Roman"/>
          <w:b/>
          <w:bCs/>
          <w:spacing w:val="-1"/>
          <w:sz w:val="28"/>
          <w:szCs w:val="28"/>
        </w:rPr>
        <w:t>11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 класса, позволяющая сконцентрироваться на достижении соответствующих личностны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х и предметных результатов, осознанно подойти к решению проблемы выбора индивидуальной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>образовательной траектории и направления получения профессионального</w:t>
      </w:r>
      <w:r>
        <w:rPr>
          <w:rFonts w:ascii="Constantia" w:eastAsia="Times New Roman" w:hAnsi="Constantia" w:cs="Times New Roman"/>
          <w:spacing w:val="-1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образования. </w:t>
      </w:r>
      <w:bookmarkStart w:id="0" w:name="Цели_и_задачи_изучения_курса_внеурочной_"/>
      <w:bookmarkEnd w:id="0"/>
      <w:proofErr w:type="gramEnd"/>
    </w:p>
    <w:p w:rsidR="00BE6C67" w:rsidRPr="00767C5D" w:rsidRDefault="00BE6C67" w:rsidP="00BE6C67">
      <w:pPr>
        <w:spacing w:after="0" w:line="240" w:lineRule="auto"/>
        <w:ind w:left="105" w:right="119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FB8" w:rsidRPr="00767C5D" w:rsidRDefault="00DC3FB8" w:rsidP="00B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>Цели и задачи изучения курса внеурочной деятельности</w:t>
      </w:r>
      <w:r>
        <w:rPr>
          <w:rFonts w:ascii="Constantia" w:eastAsia="Times New Roman" w:hAnsi="Constantia" w:cs="Times New Roman"/>
          <w:sz w:val="24"/>
          <w:szCs w:val="24"/>
        </w:rPr>
        <w:t>.</w:t>
      </w:r>
    </w:p>
    <w:p w:rsidR="00DC3FB8" w:rsidRPr="00767C5D" w:rsidRDefault="00DC3FB8" w:rsidP="00BE6C67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b/>
          <w:bCs/>
          <w:sz w:val="24"/>
          <w:szCs w:val="24"/>
        </w:rPr>
        <w:t>Цель:</w:t>
      </w:r>
    </w:p>
    <w:p w:rsidR="00DC3FB8" w:rsidRPr="00767C5D" w:rsidRDefault="00DC3FB8" w:rsidP="00BE6C67">
      <w:pPr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формирование готовности к профессиональному самоопределению </w:t>
      </w: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>обучающихся</w:t>
      </w:r>
      <w:proofErr w:type="gramEnd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 11 класса</w:t>
      </w:r>
      <w:r>
        <w:rPr>
          <w:rFonts w:ascii="Constantia" w:eastAsia="Times New Roman" w:hAnsi="Constantia" w:cs="Times New Roman"/>
          <w:sz w:val="24"/>
          <w:szCs w:val="24"/>
        </w:rPr>
        <w:t>.</w:t>
      </w:r>
    </w:p>
    <w:p w:rsidR="00DC3FB8" w:rsidRPr="00767C5D" w:rsidRDefault="00DC3FB8" w:rsidP="00B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Задачи:"/>
      <w:bookmarkEnd w:id="1"/>
      <w:r w:rsidRPr="00767C5D">
        <w:rPr>
          <w:rFonts w:ascii="Constantia" w:eastAsia="Times New Roman" w:hAnsi="Constantia" w:cs="Times New Roman"/>
          <w:sz w:val="24"/>
          <w:szCs w:val="24"/>
        </w:rPr>
        <w:t>Задачи</w:t>
      </w:r>
      <w:r w:rsidR="00BE6C67">
        <w:rPr>
          <w:rFonts w:ascii="Constantia" w:eastAsia="Times New Roman" w:hAnsi="Constantia" w:cs="Times New Roman"/>
          <w:sz w:val="24"/>
          <w:szCs w:val="24"/>
        </w:rPr>
        <w:t>:</w:t>
      </w:r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 построение системы содействия профессиональному самоопределению обучающихся, основанной на сочетании мотивационно‐активизирующего, информационно‐обучающего, </w:t>
      </w: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>практико‐ориентирован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>ного</w:t>
      </w:r>
      <w:proofErr w:type="gramEnd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 и диагностико‐консультационного подходов к формированию ГПС и вовлечению всех участников образ</w:t>
      </w:r>
      <w:r w:rsidRPr="00767C5D">
        <w:rPr>
          <w:rFonts w:ascii="Constantia" w:eastAsia="Times New Roman" w:hAnsi="Constantia" w:cs="Times New Roman"/>
          <w:sz w:val="24"/>
          <w:szCs w:val="24"/>
        </w:rPr>
        <w:t>овательного процесса;</w:t>
      </w:r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7C5D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 выявление исходного уровня сформированности внутренней (мотивационно ‐ личностной) и внешней (знаниевой в виде карьерной грамотности) сторон готовности </w:t>
      </w:r>
      <w:r w:rsidRPr="00767C5D">
        <w:rPr>
          <w:rFonts w:ascii="Constantia" w:eastAsia="Times New Roman" w:hAnsi="Constantia" w:cs="Times New Roman"/>
          <w:spacing w:val="-17"/>
          <w:sz w:val="24"/>
          <w:szCs w:val="24"/>
        </w:rPr>
        <w:t xml:space="preserve">к </w:t>
      </w:r>
      <w:r w:rsidRPr="00767C5D">
        <w:rPr>
          <w:rFonts w:ascii="Constantia" w:eastAsia="Times New Roman" w:hAnsi="Constantia" w:cs="Times New Roman"/>
          <w:sz w:val="24"/>
          <w:szCs w:val="24"/>
        </w:rPr>
        <w:t>профессиональному самоопределению у обучающихся и уровня готовности, который продемонстрирует обучающийся после участия в профориентационной</w:t>
      </w:r>
      <w:r w:rsidRPr="00767C5D">
        <w:rPr>
          <w:rFonts w:ascii="Constantia" w:eastAsia="Times New Roman" w:hAnsi="Constantia" w:cs="Times New Roman"/>
          <w:spacing w:val="4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программе;</w:t>
      </w:r>
      <w:proofErr w:type="gramEnd"/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 формирование индивидуальных рекомендаций для обучающихся по построению </w:t>
      </w:r>
      <w:proofErr w:type="gramStart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образовательно‐ </w:t>
      </w:r>
      <w:r w:rsidRPr="00767C5D">
        <w:rPr>
          <w:rFonts w:ascii="Constantia" w:eastAsia="Times New Roman" w:hAnsi="Constantia" w:cs="Times New Roman"/>
          <w:sz w:val="24"/>
          <w:szCs w:val="24"/>
        </w:rPr>
        <w:t>профессиональной</w:t>
      </w:r>
      <w:proofErr w:type="gramEnd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 траектории в зависимости от уровня осознанности, интересов, способностей, доступных им возможностей;</w:t>
      </w:r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Times New Roman" w:eastAsia="Times New Roman" w:hAnsi="Times New Roman" w:cs="Times New Roman"/>
          <w:sz w:val="24"/>
          <w:szCs w:val="24"/>
        </w:rPr>
        <w:lastRenderedPageBreak/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 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РФ) посредством различных мероприятий, в том числе профессиональных</w:t>
      </w:r>
      <w:r w:rsidRPr="00767C5D">
        <w:rPr>
          <w:rFonts w:ascii="Constantia" w:eastAsia="Times New Roman" w:hAnsi="Constantia" w:cs="Times New Roman"/>
          <w:spacing w:val="-39"/>
          <w:sz w:val="24"/>
          <w:szCs w:val="2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проб;</w:t>
      </w:r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 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активного освоения </w:t>
      </w:r>
      <w:r w:rsidRPr="00767C5D">
        <w:rPr>
          <w:rFonts w:ascii="Constantia" w:eastAsia="Times New Roman" w:hAnsi="Constantia" w:cs="Times New Roman"/>
          <w:spacing w:val="-3"/>
          <w:sz w:val="24"/>
          <w:szCs w:val="24"/>
        </w:rPr>
        <w:t xml:space="preserve">ресурсов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территориальной среды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профессионального </w:t>
      </w:r>
      <w:r w:rsidRPr="00767C5D">
        <w:rPr>
          <w:rFonts w:ascii="Constantia" w:eastAsia="Times New Roman" w:hAnsi="Constantia" w:cs="Times New Roman"/>
          <w:sz w:val="24"/>
          <w:szCs w:val="24"/>
        </w:rPr>
        <w:t>самоопределения, самооценки успешности прохождения профессиональных проб, осознанного конструир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ования индивидуальной </w:t>
      </w:r>
      <w:proofErr w:type="gramStart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>образовательно‐профессиональной</w:t>
      </w:r>
      <w:proofErr w:type="gramEnd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 траектории и ее адаптации с учетом имеющихся </w:t>
      </w:r>
      <w:r w:rsidRPr="00767C5D">
        <w:rPr>
          <w:rFonts w:ascii="Constantia" w:eastAsia="Times New Roman" w:hAnsi="Constantia" w:cs="Times New Roman"/>
          <w:sz w:val="24"/>
          <w:szCs w:val="24"/>
        </w:rPr>
        <w:t>компетенций и возможностей среды;</w:t>
      </w:r>
    </w:p>
    <w:p w:rsidR="00DC3FB8" w:rsidRPr="00767C5D" w:rsidRDefault="00DC3FB8" w:rsidP="00BE6C67">
      <w:pPr>
        <w:spacing w:after="0" w:line="240" w:lineRule="auto"/>
        <w:ind w:right="1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767C5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767C5D">
        <w:rPr>
          <w:rFonts w:ascii="Constantia" w:eastAsia="Times New Roman" w:hAnsi="Constantia" w:cs="Times New Roman"/>
          <w:sz w:val="24"/>
          <w:szCs w:val="24"/>
        </w:rPr>
        <w:t> 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DC3FB8" w:rsidRPr="00767C5D" w:rsidRDefault="00DC3FB8" w:rsidP="00BE6C67">
      <w:pPr>
        <w:spacing w:after="0" w:line="240" w:lineRule="auto"/>
        <w:ind w:right="106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DC3FB8" w:rsidRPr="00767C5D" w:rsidRDefault="00DC3FB8" w:rsidP="00BE6C67">
      <w:pPr>
        <w:spacing w:after="0" w:line="240" w:lineRule="auto"/>
        <w:ind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Подготовка </w:t>
      </w:r>
      <w:proofErr w:type="gramStart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>обучающихся</w:t>
      </w:r>
      <w:proofErr w:type="gramEnd"/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 к самостоятельному, осознанному выбору профессии является обязательной ча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стью гармоничного развития каждой личности и неотрывно рассматривается в связке с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физическим, 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эмоциональным, интеллектуальным, трудовым, </w:t>
      </w: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эстетическим </w:t>
      </w:r>
      <w:r w:rsidRPr="00767C5D">
        <w:rPr>
          <w:rFonts w:ascii="Constantia" w:eastAsia="Times New Roman" w:hAnsi="Constantia" w:cs="Times New Roman"/>
          <w:sz w:val="24"/>
          <w:szCs w:val="24"/>
        </w:rPr>
        <w:t>воспитанием школьника,  </w:t>
      </w:r>
    </w:p>
    <w:p w:rsidR="00DC3FB8" w:rsidRPr="00767C5D" w:rsidRDefault="00DC3FB8" w:rsidP="00BE6C67">
      <w:pPr>
        <w:spacing w:after="0" w:line="240" w:lineRule="auto"/>
        <w:ind w:right="165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>Программа разработана с учетом преемственности профориентационных задач при переходе обучающихся 6‐11 классов с одной ступени обучения на другую (при переходе из класса в класс).</w:t>
      </w:r>
    </w:p>
    <w:p w:rsidR="00DC3FB8" w:rsidRPr="00767C5D" w:rsidRDefault="00DC3FB8" w:rsidP="00BE6C67">
      <w:pPr>
        <w:spacing w:after="0" w:line="240" w:lineRule="auto"/>
        <w:ind w:right="171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pacing w:val="-1"/>
          <w:sz w:val="24"/>
          <w:szCs w:val="24"/>
        </w:rPr>
        <w:t xml:space="preserve">Программа может быть реализована в работе со школьниками 6‐9 классов основного общего образования и </w:t>
      </w:r>
      <w:r w:rsidRPr="00767C5D">
        <w:rPr>
          <w:rFonts w:ascii="Constantia" w:eastAsia="Times New Roman" w:hAnsi="Constantia" w:cs="Times New Roman"/>
          <w:sz w:val="24"/>
          <w:szCs w:val="24"/>
        </w:rPr>
        <w:t>10‐11 классов среднего общего образования.</w:t>
      </w:r>
    </w:p>
    <w:p w:rsidR="00DC3FB8" w:rsidRPr="00767C5D" w:rsidRDefault="00DC3FB8" w:rsidP="00BE6C67">
      <w:pPr>
        <w:spacing w:after="0" w:line="240" w:lineRule="auto"/>
        <w:ind w:right="112" w:firstLine="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 xml:space="preserve">Программа курса рассчитана на </w:t>
      </w:r>
      <w:r w:rsidRPr="00767C5D">
        <w:rPr>
          <w:rFonts w:ascii="Constantia" w:eastAsia="Times New Roman" w:hAnsi="Constantia" w:cs="Times New Roman"/>
          <w:b/>
          <w:bCs/>
          <w:sz w:val="24"/>
          <w:szCs w:val="24"/>
        </w:rPr>
        <w:t>34 часа</w:t>
      </w:r>
      <w:r w:rsidRPr="00767C5D">
        <w:rPr>
          <w:rFonts w:ascii="Constantia" w:eastAsia="Times New Roman" w:hAnsi="Constantia" w:cs="Times New Roman"/>
          <w:sz w:val="24"/>
          <w:szCs w:val="24"/>
        </w:rPr>
        <w:t xml:space="preserve"> (ежегодно), в </w:t>
      </w:r>
      <w:proofErr w:type="gramStart"/>
      <w:r w:rsidRPr="00767C5D">
        <w:rPr>
          <w:rFonts w:ascii="Constantia" w:eastAsia="Times New Roman" w:hAnsi="Constantia" w:cs="Times New Roman"/>
          <w:sz w:val="24"/>
          <w:szCs w:val="24"/>
        </w:rPr>
        <w:t>рамках</w:t>
      </w:r>
      <w:proofErr w:type="gramEnd"/>
      <w:r w:rsidRPr="00767C5D">
        <w:rPr>
          <w:rFonts w:ascii="Constantia" w:eastAsia="Times New Roman" w:hAnsi="Constantia" w:cs="Times New Roman"/>
          <w:sz w:val="24"/>
          <w:szCs w:val="24"/>
        </w:rPr>
        <w:t xml:space="preserve"> которых предусмотрены такие формы работы, как беседы, дискуссии, мастер‐классы,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психолога, конкурсы профориентационной направленности (в т.ч. чемпионаты «Абилимпикс», «Профессионалы» и др.); занятия «Шоу профессий».</w:t>
      </w:r>
    </w:p>
    <w:p w:rsidR="00443D82" w:rsidRPr="00443D82" w:rsidRDefault="00DC3FB8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C5D">
        <w:rPr>
          <w:rFonts w:ascii="Constantia" w:eastAsia="Times New Roman" w:hAnsi="Constantia" w:cs="Times New Roman"/>
          <w:sz w:val="24"/>
          <w:szCs w:val="24"/>
        </w:rPr>
        <w:t> </w:t>
      </w:r>
      <w:bookmarkStart w:id="2" w:name="Взаимосвязь_программы_курс_авнеурочной_д"/>
      <w:bookmarkEnd w:id="2"/>
    </w:p>
    <w:p w:rsidR="00443D82" w:rsidRPr="00443D82" w:rsidRDefault="00443D82" w:rsidP="00BE6C6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0"/>
      <w:bookmarkEnd w:id="3"/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443D82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 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443D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уважение прав, свобод и законных интересов других людей, с которыми школьникам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готовность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выстраивание доброжелательных отношений с участниками реализации программы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взаимопонимания и взаимопомощи.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Российской Федерации, своего края,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народов России;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- ценностное отношение к достижениям своей Родины — России, к науке, искусству,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спорту,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технологиям,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боевым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которыми школьники будут знакомиться в ходе профориентационных экскурсий 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предприятиях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своего региона.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ориентация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выбора;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готовность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людей с позиции нравственных и правовых норм с учётом осознания последствий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подготовки к выбору будущей профессии.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представителей многих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профессий;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стремление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прикладного;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стремление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привлекательную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планирует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заниматься в будущем.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сфере физического воспитания, формирования культуры здоровья и эмоционального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благополучия: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 необходимости соблюдения правил безопасности в любой профессии, 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навыков безопасного поведения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ответственное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способность адаптироваться к стрессовым ситуациям, вызванным необходимостью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осмысляя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цели, связанные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 профессиональной жизнью;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осуждая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экономии внутренних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ресурсов;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сформированность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рефлексии,</w:t>
      </w:r>
      <w:r w:rsidRPr="00443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43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443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другого человека.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установка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края)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инициировать,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такого рода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проекта;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этого;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готовность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уважение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осознанный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интересов 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повышение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глобального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экологических проблем и путей их решения, в том числе в процессе ознакомления 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«человек-природа»;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активное неприятие действий, приносящих вред окружающей среде, в том 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потенциального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сопровождает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осознание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природной,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технологической и социальной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понимания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научного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познания: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ориентация в деятельности, связанной с освоением программы 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современную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закономерностях развития человека, природы и общества, взаимосвязях человека 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социальной средой;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 коллективного благополучия.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адаптации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изменяющимся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условиям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природной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освоение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сообществах,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 профессиональному признаку;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способность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неопределённости,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компетентности через практическую деятельность, в том числе умение учиться 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компетенции из опыта других, проходить профессиональные пробы в разных сферах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-навык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связывания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собственных знаний и компетентностей, планировать своё развитие, в том 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терминами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вызовов,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последствий;</w:t>
      </w:r>
    </w:p>
    <w:p w:rsidR="001E6FCB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-способность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стрессовую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 их последствия, формулировать и оценивать риски и последствия, формировать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уметь находить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произошедшей ситуации.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="001E6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овладения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-выявлять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443D8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полноты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представлений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возникшей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аргументировать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оценивать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применимость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интернет-источниками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самостоятельно формулировать обобщения и выводы по результатам проведённого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группе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или в паре;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прогнозировать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последствия,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связанные с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выдвигать предположения о возможном росте и падении спроса на ту или иную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новых условиях;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применять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дальнейшим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обучением;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выбирать,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видов и форм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находить сходные аргументы (подтверждающие или опровергающие одну и ту же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версию) в различных информационных источниках;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самостоятельно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предназначенную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овладения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- воспринимать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занятий, включённых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программу;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выражать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зрения;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знаков,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ситуаций и стараться смягчать конфликты;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понимать</w:t>
      </w:r>
      <w:r w:rsidRPr="00443D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443D8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будущее», проявлять уважительное отношение к ним и к взрослым, участвующим 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корректной форме формулировать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свои возражения;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общения друг с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другом;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сопоставлять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суждениями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диалога,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 сходство позиций;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публично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проделанной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тематикой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курса по профориентации;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понимать и использовать преимущества командной и индивидуальной работы при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коллективно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обсуждать процесс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 результат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совместной работы;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участвовать в групповых формах работы (обсуждения, обмен мнениями, мозговые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штурмы 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выполнять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овладения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выявлять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ориентироваться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подходах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(индивидуальное,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решения в группе, принятие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решений группой);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делать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самоопределения;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владеть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предвидеть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объяснять причины достижения (недостижения) результатов деятельности, давать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курса,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любой ситуации;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установленных ошибок,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возникших трудностей;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различать,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эмоциями;</w:t>
      </w:r>
    </w:p>
    <w:p w:rsidR="001E6FCB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курса, осознанно относиться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 ним.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443D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представлены с учётом специфики содержания предметных областей, затрагиваемых 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профориентационной деятельности школьников.</w:t>
      </w:r>
    </w:p>
    <w:p w:rsidR="001E6FCB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Русский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язык: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формирование умений речевого взаимодействия (в том числе, общения при помощи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современных средств устной и письменной речи): создание устных монологических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учебно-научной,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научно-популярной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литературы: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монолог-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монолог-рассуждение, монолог-повествование;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участие в диалоге разных видов: побуждение к действию, обмен мнениями, запрос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обсуждение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чёткая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формулировка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извлечение информации из различных источников, её осмысление и оперирование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ею,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лингвистическими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словарями,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443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литературой,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информационно-справочными системами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электронной форме;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создание письменных текстов различных стилей с соблюдением норм построения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мысли,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цельность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относительная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законченность;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последовательность изложения (развёртывание содержания в зависимости от цели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речи);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-правильность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абзацев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тексте, логичность.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информационно-справочные системы в электронной форме, подбирать проверенные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библиотечных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фондах,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Интернете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применять ИКТ, соблюдать правила информационной безопасности.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язык: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современных профессий;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приобретение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жизни: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            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 Интернете;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иноязычные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справочники,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системы в электронной форме.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Информатика: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понятиями: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передача,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хранение,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алгоритм,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модель,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учебных 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практических задач;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сформированность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География: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освоение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размещении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 человека и окружающей его среды на планете Земля, в решении современных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задач своего населенного пункта;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 устанавливать взаимосвязи между изученными природными, социальными 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экономическими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явлениями и процессами;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 использовать географические знания для описания существенных признаков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явлений и процессов в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повседневной жизни;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-сформированность мотивации к продолжению изучения географии как профильного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Физика: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при обращении с бытовыми приборами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устройствами, сохранения здоровья и соблюдения норм экологического поведения 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понимание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природопользования;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расширенные представления о сферах профессиональной деятельности, связанных 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физикой и современными технологиями, основанными на достижениях физической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науки,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позволяющие рассматривать физико-техническую область знаний как сферу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будущей профессиональной деятельности;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-сформированность мотивации к продолжению изучения физики как профильного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Обществознание: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- освоение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443D8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людьми;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43D8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43D8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базового социального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института;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чертах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общества;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регулирующих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общественные отношения (в том числе нормы гражданского, трудового и семейного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права, основы налогового законодательства);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и явлениях в экономической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 области макро- и микроэкономики);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ситуации)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людей, социальных объектов, явлений, процессов определённого типа в 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сферах общественной жизни, их структурных элементов и проявлений основных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отношений;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регулируемых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видами социальных норм;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классификации)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относящиеся к различным сферам общественной жизни, их существенные признаки,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43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 основные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функции;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приёмами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(текстовой,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графической,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аудиовизуальной)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адаптированных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материалов)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информации (далее – СМИ) с соблюдением правил информационной безопасности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 Интернете;</w:t>
      </w:r>
      <w:proofErr w:type="gramEnd"/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- приобретение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индивидуально и в группе) деятельности, в повседневной жизни для реализации 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защиты прав человека и гражданина, прав потребителя (в том числе потребителя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услуг)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анализа потребления домашнего хозяйства; для составления личного финансового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плана;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для выбора профессии и оценки собственных перспектив в профессиональной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сфере;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регламентом.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Биология: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- владение                         навыками    работы     с     информацией     биологического     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содержания,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443D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43D8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табличных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443D8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схем,</w:t>
      </w:r>
      <w:r w:rsidRPr="00443D8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графиков, диаграмм, моделей, изображений), критического анализа информации и оценки её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достоверности;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умение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интегрировать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интерес к углублению биологических знаний и выбору биологии как профильного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предмета на уровне среднего общего образования для будущей профессиональной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медицины,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экологии,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ветеринарии,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хозяйства,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пищевой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промышленности,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психологии, искусства,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спорта.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Изобразительное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искусство: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сформированность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изобразительном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искусстве;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живописного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стилях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жанрах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художниках,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скульпторах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архитекторах.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Основы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безопасности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жизнедеятельности: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сформированность культуры безопасности жизнедеятельности на основе освоенных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знаний и умений, системного и комплексного понимания значимости безопасного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- овладение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3D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443D8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средах</w:t>
      </w:r>
      <w:r w:rsidRPr="00443D8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помещении,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443D8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43D8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природе, в общественных местах и на массовых мероприятиях, при коммуникации,</w:t>
      </w:r>
      <w:r w:rsidRPr="00443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3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воздействии рисков культурной среды).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443D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443D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43D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профориентации</w:t>
      </w:r>
      <w:r w:rsidRPr="00443D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Вводный урок «Моя Россия – мои горизонты» (обзор отраслей экономического развития РФ – счастье в труде) (1 час)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факты об отраслях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профориентационный урок «Открой своё будущее» (введение в профориентацию)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В 10 классе: в ходе занятия обучающиеся получают информацию по следующим направлениям профессиональной деятельности: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естественно-научное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инженерно-техническое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информационно-технологическое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оборонно-спортивное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производственно-технологическое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социально-гуманитарное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финансово-экономическое направление;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творческое направление.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рынка труда.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В 11 классе: занятие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высшего образования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 </w:t>
      </w:r>
      <w:proofErr w:type="gramEnd"/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443D82" w:rsidRPr="00443D82" w:rsidRDefault="00443D82" w:rsidP="00BE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, не принимающих участие в проекте «Билет в будущее», рекомендуется Профориентационное занятие «Россия в деле» (часть 1).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443D82" w:rsidRPr="00443D82" w:rsidRDefault="00443D82" w:rsidP="00BE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443D82" w:rsidRPr="00443D82" w:rsidRDefault="00443D82" w:rsidP="00BE6C67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443D82" w:rsidRPr="00443D82" w:rsidRDefault="00443D82" w:rsidP="00BE6C67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10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робототехник и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11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«Россия в деле» (часть 2) (на выбор: медицина, реабилитация, генетика)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12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13.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(инженерии),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 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актуализируют знания о возможностях и ограничениях работы в государственных структурах.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15.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16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занятие-рефлексия «Моё будущее – моя страна» (1 час)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 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17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18.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по профессии в аграрной сфере,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19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Популяризация и просвещение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443D82" w:rsidRPr="00443D82" w:rsidRDefault="00443D82" w:rsidP="00BE6C6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20.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21.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22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23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«Россия креативная: узнаю творческие профессии» (сфера культуры и искусства)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просвещение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24.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творческую профессию»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 по профессиям на выбор: дизайнер, продюсер и др.) (1 час)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 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25.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«Один день в профессии» (часть 1) (учитель, актер, эколог)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26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«Один день в профессии» (часть 2) (пожарный, ветеринар, повар)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познавательного интереса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27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Профориентационный сериал проекта «Билет в будущее» (часть 1) (1 час)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1 серия: начальник конструкторского отдела компании «ОДК-Авиадвигатели», владелец семейной фермы «Российские альпаки», шеф-повар ресторана «Peshi».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28.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Профориентационный сериал проекта «Билет в будущее» (часть 2) (1 час)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5 серия: сварщик, методист в Музее оптики, врач ЛФК и спортивной медицины, реабилитолог.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6 серия: врач-педиатр Псковской областной инфекционной больницы, основательница концепт-стора «Палаты», основатель дома-музея «Этнодом».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7 серия: сыровар на семейном предприятии, оператор ЧПУ в компании «Лобаев Армс», учитель физики, замдиректора школы «Экотех +».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29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 «Пробую профессию в инженерной сфере»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30.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цифровой сфере»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31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>. Профориентационное занятие «Пробую профессию в сфере промышленности»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32.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сфере медицины»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33.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Профориентационное занятие «Пробую профессию в креативной сфере» (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моделирующая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онлайн-проба на платформе проекта «Билет в будущее»)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пройти последовательность этапов: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Знакомство с профессией и профессиональной областью.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Постановка задачи и подготовительно-обучающий этап.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Практическое выполнение задания.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34</w:t>
      </w: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. Профориентационное занятие «Моё будущее – Моя страна» (1 час) 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443D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43D82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443D82" w:rsidRPr="00443D82" w:rsidRDefault="00443D82" w:rsidP="00BE6C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43D82" w:rsidRPr="00443D82" w:rsidRDefault="00443D82" w:rsidP="00BE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43D82" w:rsidRPr="00443D82" w:rsidRDefault="00443D82" w:rsidP="00BE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7371"/>
        <w:gridCol w:w="1383"/>
      </w:tblGrid>
      <w:tr w:rsidR="00443D82" w:rsidRPr="00443D82" w:rsidTr="00DC3FB8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 </w:t>
            </w:r>
          </w:p>
        </w:tc>
      </w:tr>
      <w:tr w:rsidR="00443D82" w:rsidRPr="00443D82" w:rsidTr="00DC3FB8">
        <w:trPr>
          <w:trHeight w:val="372"/>
        </w:trPr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Вводный урок «Моя Россия — мои горизонты»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DC3FB8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3D82"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Тематический профориентационный урок «Открой своё будущее»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Профориентационная диагностика № 1«Мой профиль» и разбор результатов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Профориентационное занятие «Система образования России»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Профориентационное занятие «Пробую профессию в сфере науки и образования»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 Профориентационное занятие «Россия в деле»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 Профориентационное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8. Профориентационное занятие «Пробую профессию в сфере промышленности»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9. 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</w:t>
            </w: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«Билет в будущее» по профессиям на выбор: программист, </w:t>
            </w:r>
            <w:proofErr w:type="gramStart"/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11. Профориентационное занятие «Россия в  деле» 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12. 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13. Профориентационное занятие «Пробую профессию в инженерной сфере»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14. Профориентационное занятие «Государственное управление и общественная безопасность»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18. Профориентационное занятие «Пробую профессию в аграрной сфере»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19. 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20. Профориентационное занятие «Пробую профессию в области медицины»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21. Профориентационное занятие «Россия добрая: узнаю о профессиях на благо общества»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22. Профориентационное занятие «Пробую профессию на благо общества»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23. Профориентационное занятие «Россия креативная: узнаю творческие профессии»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24. Профориентационное занятие «Пробую творческую профессию»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29. Профориентационное занятие «Пробую </w:t>
            </w: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профессию в инженерной сфере»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30. Профориентационное занятие «Пробую профессию в цифровой сфере»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31. Профориентационное занятие «Пробую профессию в сфере промышленности»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32. Профориентационное занятие «Пробую профессию в сфере медицины»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33. Профориентационное занятие «Пробую профессию в креативной сфере»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DC3FB8">
        <w:tc>
          <w:tcPr>
            <w:tcW w:w="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34. Профориентационное занятие «Моё будущее — моя страна»</w:t>
            </w:r>
          </w:p>
        </w:tc>
        <w:tc>
          <w:tcPr>
            <w:tcW w:w="13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D82" w:rsidRPr="00443D82" w:rsidRDefault="00443D82" w:rsidP="00BE6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D82" w:rsidRPr="00443D82" w:rsidRDefault="00443D82" w:rsidP="00BE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  <w:r w:rsidRPr="00443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710"/>
        <w:gridCol w:w="8221"/>
        <w:gridCol w:w="993"/>
      </w:tblGrid>
      <w:tr w:rsidR="00443D82" w:rsidRPr="00443D82" w:rsidTr="00443D82">
        <w:trPr>
          <w:trHeight w:val="413"/>
        </w:trPr>
        <w:tc>
          <w:tcPr>
            <w:tcW w:w="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2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443D82" w:rsidRPr="00443D82" w:rsidTr="00443D82">
        <w:trPr>
          <w:trHeight w:val="412"/>
        </w:trPr>
        <w:tc>
          <w:tcPr>
            <w:tcW w:w="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82" w:rsidRPr="00443D82" w:rsidRDefault="00443D82" w:rsidP="00B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82" w:rsidRPr="00443D82" w:rsidRDefault="00443D82" w:rsidP="00B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D82" w:rsidRPr="00443D82" w:rsidRDefault="00443D82" w:rsidP="00BE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Вводный урок «Моя Россия — мои горизонты»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Тематический профориентационный урок «Открой своё будущее»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Профориентационная диагностика № 1«Мой профиль» и разбор результатов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Профориентационное занятие «Система образования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(Республика Калмыкия)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Профориентационное занятие «Пробую профессию в сфере науки и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6. Профориентационное занятие «Россия в деле»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7. Профориентационное занятие «Россия промышленная: узнаю достижения страны в сфере промышленности и производс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тва. </w:t>
            </w:r>
            <w:r w:rsidRPr="00443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«Промышленное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производство Республики Калмыкия</w:t>
            </w:r>
            <w:r w:rsidRPr="00443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8. Профориентационное занятие «Пробую профессию в сфере промышленности»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9. Профориентационное занятие «Россия цифровая: узнаю достижения страны в области цифровых технологий»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</w:t>
            </w: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программист, </w:t>
            </w:r>
            <w:proofErr w:type="gramStart"/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др.»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11. Профориентационное занятие «Россия в деле» 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12. Профориентационное занятие «Россия инженерная: узнаю достижения страны в области инженерного дела»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13. Профориентационное занятие «Пробую профессию в инженерной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14. Профориентационное занятие «Государственное управление и общественная безопасность»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15. Профориентационное занятие «Пробую профессию в сфере управления и безопасности»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16. Профориентационное занятие-рефлексия «Моё будущее — моя страна»</w:t>
            </w:r>
            <w:proofErr w:type="gramStart"/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3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«Система Высшего образования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России».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17. Профориентационное занятие «Россия плодородная: узнаю о достижениях агропромышленного комплекса страны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18. Профориентационное занятие «Пробую профессию в аграрной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19. Профориентационное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20. Профориентационное занятие «Пробую профессию в области медиц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ины». </w:t>
            </w:r>
            <w:r w:rsidRPr="00443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«Медицински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 учреждения Республики Калмыкия</w:t>
            </w:r>
            <w:r w:rsidRPr="00443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21. Профориентационное занятие «Россия добрая: узнаю о профессиях на благо общества»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22. Профориентационное занятие «Пробую профессию на благо общества»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23. Профориентационное занятие «Россия креативная: узнаю творческие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24. Профориентационное занятие «Пробую творческую профессию»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29. Профориентационное занятие «Пробую профессию в </w:t>
            </w: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инженерной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30. Профориентационное занятие «Пробую профессию в цифровой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31. Профориентационное занятие «Пробую профессию в сфере промышленности»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32. Профориентационное занятие «Пробую профессию в сфере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33. Профориентационное занятие «Пробую профессию в креативной сфере»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34. Профориентационное занятие «Моё будущее — моя страна»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D82" w:rsidRPr="00443D82" w:rsidTr="00443D82">
        <w:tc>
          <w:tcPr>
            <w:tcW w:w="893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82" w:rsidRPr="00443D82" w:rsidRDefault="00443D82" w:rsidP="00BE6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D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43D82" w:rsidRPr="00443D82" w:rsidRDefault="00443D82" w:rsidP="00BE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D8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43D82" w:rsidRDefault="00443D82" w:rsidP="00BE6C67">
      <w:pPr>
        <w:spacing w:line="240" w:lineRule="auto"/>
      </w:pPr>
    </w:p>
    <w:sectPr w:rsidR="00443D82" w:rsidSect="0082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>
    <w:useFELayout/>
  </w:compat>
  <w:rsids>
    <w:rsidRoot w:val="00443D82"/>
    <w:rsid w:val="001E6FCB"/>
    <w:rsid w:val="00443D82"/>
    <w:rsid w:val="008219BA"/>
    <w:rsid w:val="00825F3A"/>
    <w:rsid w:val="00990B15"/>
    <w:rsid w:val="00AC3907"/>
    <w:rsid w:val="00BE6C67"/>
    <w:rsid w:val="00D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BA"/>
  </w:style>
  <w:style w:type="paragraph" w:styleId="1">
    <w:name w:val="heading 1"/>
    <w:basedOn w:val="a"/>
    <w:link w:val="10"/>
    <w:uiPriority w:val="9"/>
    <w:qFormat/>
    <w:rsid w:val="00443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3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3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43D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D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3D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3D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43D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43D82"/>
    <w:rPr>
      <w:color w:val="0000FF"/>
      <w:u w:val="single"/>
    </w:rPr>
  </w:style>
  <w:style w:type="character" w:customStyle="1" w:styleId="mobile-menutext">
    <w:name w:val="mobile-menu__text"/>
    <w:basedOn w:val="a0"/>
    <w:rsid w:val="00443D82"/>
  </w:style>
  <w:style w:type="paragraph" w:customStyle="1" w:styleId="olympics-2024-autumnsubtitle">
    <w:name w:val="olympics-2024-autumn__subtitl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s-xsdescr">
    <w:name w:val="ks-xs__descr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s-xsbtn">
    <w:name w:val="ks-xs__btn"/>
    <w:basedOn w:val="a0"/>
    <w:rsid w:val="00443D82"/>
  </w:style>
  <w:style w:type="character" w:customStyle="1" w:styleId="batitem">
    <w:name w:val="bat__item"/>
    <w:basedOn w:val="a0"/>
    <w:rsid w:val="00443D82"/>
  </w:style>
  <w:style w:type="character" w:customStyle="1" w:styleId="battext">
    <w:name w:val="bat__text"/>
    <w:basedOn w:val="a0"/>
    <w:rsid w:val="00443D82"/>
  </w:style>
  <w:style w:type="character" w:customStyle="1" w:styleId="batseparator">
    <w:name w:val="bat__separator"/>
    <w:basedOn w:val="a0"/>
    <w:rsid w:val="00443D82"/>
  </w:style>
  <w:style w:type="character" w:customStyle="1" w:styleId="batposition">
    <w:name w:val="bat__position"/>
    <w:basedOn w:val="a0"/>
    <w:rsid w:val="00443D82"/>
  </w:style>
  <w:style w:type="character" w:customStyle="1" w:styleId="swiper-notification">
    <w:name w:val="swiper-notification"/>
    <w:basedOn w:val="a0"/>
    <w:rsid w:val="00443D82"/>
  </w:style>
  <w:style w:type="paragraph" w:customStyle="1" w:styleId="worksheet-library-widget-recommendedtext">
    <w:name w:val="worksheet-library-widget-recommended__text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-coursestext">
    <w:name w:val="pc-courses__text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43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443D82"/>
  </w:style>
  <w:style w:type="paragraph" w:customStyle="1" w:styleId="course-populartype">
    <w:name w:val="course-popular__typ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443D82"/>
  </w:style>
  <w:style w:type="character" w:customStyle="1" w:styleId="course-popularprice--new">
    <w:name w:val="course-popular__price--new"/>
    <w:basedOn w:val="a0"/>
    <w:rsid w:val="00443D82"/>
  </w:style>
  <w:style w:type="paragraph" w:customStyle="1" w:styleId="worksheet-widgetmore">
    <w:name w:val="worksheet-widget__mor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443D82"/>
  </w:style>
  <w:style w:type="paragraph" w:customStyle="1" w:styleId="material-statdescr">
    <w:name w:val="material-stat__descr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2title">
    <w:name w:val="meropriyatiya-2__titl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43D82"/>
    <w:rPr>
      <w:b/>
      <w:bCs/>
    </w:rPr>
  </w:style>
  <w:style w:type="character" w:customStyle="1" w:styleId="meropriyatiya-2btn">
    <w:name w:val="meropriyatiya-2__btn"/>
    <w:basedOn w:val="a0"/>
    <w:rsid w:val="00443D82"/>
  </w:style>
  <w:style w:type="paragraph" w:customStyle="1" w:styleId="olympics-2024-autumn-mdsubtitle">
    <w:name w:val="olympics-2024-autumn-md__subtitl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filtercounter">
    <w:name w:val="material-filter__counter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3D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3D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3D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3D82"/>
    <w:rPr>
      <w:rFonts w:ascii="Arial" w:eastAsia="Times New Roman" w:hAnsi="Arial" w:cs="Arial"/>
      <w:vanish/>
      <w:sz w:val="16"/>
      <w:szCs w:val="16"/>
    </w:rPr>
  </w:style>
  <w:style w:type="character" w:customStyle="1" w:styleId="teachers-middleheader">
    <w:name w:val="teachers-middle__header"/>
    <w:basedOn w:val="a0"/>
    <w:rsid w:val="00443D82"/>
  </w:style>
  <w:style w:type="character" w:customStyle="1" w:styleId="teachers-middlebtn">
    <w:name w:val="teachers-middle__btn"/>
    <w:basedOn w:val="a0"/>
    <w:rsid w:val="00443D82"/>
  </w:style>
  <w:style w:type="character" w:customStyle="1" w:styleId="methodical-docstype">
    <w:name w:val="methodical-docs__type"/>
    <w:basedOn w:val="a0"/>
    <w:rsid w:val="00443D82"/>
  </w:style>
  <w:style w:type="paragraph" w:customStyle="1" w:styleId="leave-commentfor-unregistered">
    <w:name w:val="leave-comment__for-unregistered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tional-free-subscriptionsubtitle">
    <w:name w:val="promotional-free-subscription__subtitl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positionrrcod">
    <w:name w:val="usernominationitem-module_position_rrcod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namenkubj">
    <w:name w:val="usernominationitem-module_name_nkubj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uploadedgzcua">
    <w:name w:val="usernominationitem-module_uploaded_gzcua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443D82"/>
  </w:style>
  <w:style w:type="paragraph" w:customStyle="1" w:styleId="teachers-blueheader">
    <w:name w:val="teachers-blue__header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443D82"/>
  </w:style>
  <w:style w:type="paragraph" w:customStyle="1" w:styleId="teachers-bluedocs">
    <w:name w:val="teachers-blue__docs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ype">
    <w:name w:val="course-offer__typ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subscription">
    <w:name w:val="course-popular__price--subscription"/>
    <w:basedOn w:val="a0"/>
    <w:rsid w:val="00443D82"/>
  </w:style>
  <w:style w:type="character" w:customStyle="1" w:styleId="aside-coursequantity">
    <w:name w:val="aside-course__quantity"/>
    <w:basedOn w:val="a0"/>
    <w:rsid w:val="00443D82"/>
  </w:style>
  <w:style w:type="character" w:customStyle="1" w:styleId="aside-courseprice">
    <w:name w:val="aside-course__price"/>
    <w:basedOn w:val="a0"/>
    <w:rsid w:val="00443D82"/>
  </w:style>
  <w:style w:type="character" w:customStyle="1" w:styleId="banner-gift-certificatesnovelty">
    <w:name w:val="banner-gift-certificates__novelty"/>
    <w:basedOn w:val="a0"/>
    <w:rsid w:val="00443D82"/>
  </w:style>
  <w:style w:type="paragraph" w:customStyle="1" w:styleId="banner-gift-certificateslink">
    <w:name w:val="banner-gift-certificates__link"/>
    <w:basedOn w:val="a"/>
    <w:rsid w:val="0044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document-text">
    <w:name w:val="footer__document-text"/>
    <w:basedOn w:val="a0"/>
    <w:rsid w:val="00443D82"/>
  </w:style>
  <w:style w:type="paragraph" w:styleId="a8">
    <w:name w:val="Balloon Text"/>
    <w:basedOn w:val="a"/>
    <w:link w:val="a9"/>
    <w:uiPriority w:val="99"/>
    <w:semiHidden/>
    <w:unhideWhenUsed/>
    <w:rsid w:val="0044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D8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E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9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1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8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3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7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0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5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0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2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0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6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3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3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8782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2024-09-17T05:33:00Z</cp:lastPrinted>
  <dcterms:created xsi:type="dcterms:W3CDTF">2024-09-16T09:45:00Z</dcterms:created>
  <dcterms:modified xsi:type="dcterms:W3CDTF">2024-09-18T13:56:00Z</dcterms:modified>
</cp:coreProperties>
</file>